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AEC2" w14:textId="70AE925F" w:rsidR="00060376" w:rsidRDefault="00815E97" w:rsidP="00192A6C">
      <w:pPr>
        <w:overflowPunct/>
        <w:autoSpaceDE/>
        <w:autoSpaceDN/>
        <w:adjustRightInd/>
        <w:jc w:val="center"/>
        <w:textAlignment w:val="auto"/>
        <w:rPr>
          <w:rFonts w:ascii="Garamond" w:hAnsi="Garamond"/>
          <w:szCs w:val="24"/>
        </w:rPr>
        <w:sectPr w:rsidR="00060376" w:rsidSect="00060376">
          <w:footerReference w:type="even" r:id="rId8"/>
          <w:footerReference w:type="default" r:id="rId9"/>
          <w:headerReference w:type="first" r:id="rId10"/>
          <w:pgSz w:w="12240" w:h="15840"/>
          <w:pgMar w:top="720" w:right="720" w:bottom="720" w:left="720" w:header="806" w:footer="720" w:gutter="0"/>
          <w:pgNumType w:start="3"/>
          <w:cols w:space="720"/>
          <w:titlePg/>
          <w:docGrid w:linePitch="326"/>
        </w:sectPr>
      </w:pPr>
      <w:r>
        <w:rPr>
          <w:rFonts w:ascii="Garamond" w:hAnsi="Garamond"/>
          <w:noProof/>
          <w:szCs w:val="24"/>
        </w:rPr>
        <w:drawing>
          <wp:inline distT="0" distB="0" distL="0" distR="0" wp14:anchorId="743235C7" wp14:editId="02DDE725">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 cover FORUM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bookmarkStart w:id="0" w:name="_GoBack"/>
      <w:bookmarkEnd w:id="0"/>
    </w:p>
    <w:p w14:paraId="7B3F19FF" w14:textId="77777777" w:rsidR="00324E3D" w:rsidRPr="00FC333E" w:rsidRDefault="00324E3D" w:rsidP="00DF1628">
      <w:pPr>
        <w:overflowPunct/>
        <w:autoSpaceDE/>
        <w:autoSpaceDN/>
        <w:adjustRightInd/>
        <w:jc w:val="center"/>
        <w:textAlignment w:val="auto"/>
        <w:rPr>
          <w:rFonts w:ascii="Garamond" w:hAnsi="Garamond"/>
          <w:szCs w:val="24"/>
        </w:rPr>
      </w:pPr>
    </w:p>
    <w:p w14:paraId="3ED53D74"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5A361B0"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7E7488C"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ED6F1C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7058394"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995B86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FCF457E"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DA9CDF6"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64F3261"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74C8F2D"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F1D865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7AB6AA83"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CB862AB"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8AE165B" w14:textId="77777777" w:rsidR="00324E3D"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99C91E7" w14:textId="77777777" w:rsidR="00784CED" w:rsidRDefault="00784CE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76961385" w14:textId="77777777" w:rsidR="00784CED" w:rsidRDefault="00784CE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7677D5E4" w14:textId="77777777" w:rsidR="00784CED" w:rsidRDefault="00784CE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6E558057" w14:textId="77777777" w:rsidR="00784CED" w:rsidRDefault="00784CE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612974D3" w14:textId="77777777" w:rsidR="00784CED" w:rsidRDefault="00784CE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E73C029" w14:textId="77777777" w:rsidR="00784CED" w:rsidRPr="00FC333E" w:rsidRDefault="00784CE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99FA1E4"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C1255C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7670DA93"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627E3735"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F18C53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451D9F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322D708"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AA017A4"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AB797DD"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049D659"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BB0DEBD"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6B5DBA4C" w14:textId="77777777" w:rsidR="00057B80" w:rsidRPr="00C056EA" w:rsidRDefault="00057B80" w:rsidP="00057B80">
      <w:pPr>
        <w:overflowPunct/>
        <w:textAlignment w:val="auto"/>
        <w:rPr>
          <w:rFonts w:ascii="Times New Roman" w:hAnsi="Times New Roman"/>
          <w:szCs w:val="24"/>
        </w:rPr>
      </w:pPr>
      <w:r w:rsidRPr="00C056EA">
        <w:rPr>
          <w:rFonts w:ascii="Times New Roman" w:hAnsi="Times New Roman"/>
          <w:szCs w:val="24"/>
        </w:rPr>
        <w:t>This grant manual has been financed in part with Federal funds from the National Park Service, U.S. Department of</w:t>
      </w:r>
      <w:r w:rsidR="00296964" w:rsidRPr="00C056EA">
        <w:rPr>
          <w:rFonts w:ascii="Times New Roman" w:hAnsi="Times New Roman"/>
          <w:szCs w:val="24"/>
        </w:rPr>
        <w:t xml:space="preserve"> </w:t>
      </w:r>
      <w:r w:rsidRPr="00C056EA">
        <w:rPr>
          <w:rFonts w:ascii="Times New Roman" w:hAnsi="Times New Roman"/>
          <w:szCs w:val="24"/>
        </w:rPr>
        <w:t>the Interior and administered by the Texas Historical Commission. However, the contents and opinions do not necessarily reflect the views or policies of the Department of the Interior.</w:t>
      </w:r>
    </w:p>
    <w:p w14:paraId="05C0D3F3" w14:textId="77777777" w:rsidR="00057B80" w:rsidRPr="00C056EA" w:rsidRDefault="00057B80" w:rsidP="00057B80">
      <w:pPr>
        <w:overflowPunct/>
        <w:textAlignment w:val="auto"/>
        <w:rPr>
          <w:rFonts w:ascii="Times New Roman" w:hAnsi="Times New Roman"/>
          <w:szCs w:val="24"/>
        </w:rPr>
      </w:pPr>
    </w:p>
    <w:p w14:paraId="518FB8C4" w14:textId="77777777" w:rsidR="00057B80" w:rsidRPr="00C056EA" w:rsidRDefault="00057B80" w:rsidP="00057B80">
      <w:pPr>
        <w:overflowPunct/>
        <w:textAlignment w:val="auto"/>
        <w:rPr>
          <w:rFonts w:ascii="Times New Roman" w:hAnsi="Times New Roman"/>
          <w:szCs w:val="24"/>
        </w:rPr>
      </w:pPr>
      <w:r w:rsidRPr="00C056EA">
        <w:rPr>
          <w:rFonts w:ascii="Times New Roman" w:hAnsi="Times New Roman"/>
          <w:szCs w:val="24"/>
        </w:rPr>
        <w:t>This program receives federal financial assistance for identification and protection of historic properties. Under Title VI of the Civil Rights Act of 1964 and Section 504 of the Rehabilitation Act of 1973, and the Age Discrimination Act of 1975, as amended, the Department of the Interior prohibits discrimination on the basis of race, color, national origin, or disability or age in its federally assisted programs. If you believe you have been discriminated against in any program, activity, or facility as described above or you desire further information, please write to:</w:t>
      </w:r>
    </w:p>
    <w:p w14:paraId="11B0067B" w14:textId="77777777" w:rsidR="00057B80" w:rsidRPr="00C056EA" w:rsidRDefault="00057B80" w:rsidP="00057B80">
      <w:pPr>
        <w:overflowPunct/>
        <w:jc w:val="center"/>
        <w:textAlignment w:val="auto"/>
        <w:rPr>
          <w:rFonts w:ascii="Times New Roman" w:hAnsi="Times New Roman"/>
          <w:szCs w:val="24"/>
        </w:rPr>
      </w:pPr>
    </w:p>
    <w:p w14:paraId="28F556E8" w14:textId="77777777" w:rsidR="00057B80" w:rsidRPr="00C056EA" w:rsidRDefault="00057B80" w:rsidP="00057B80">
      <w:pPr>
        <w:overflowPunct/>
        <w:jc w:val="center"/>
        <w:textAlignment w:val="auto"/>
        <w:rPr>
          <w:rFonts w:ascii="Times New Roman" w:hAnsi="Times New Roman"/>
          <w:szCs w:val="24"/>
        </w:rPr>
      </w:pPr>
      <w:r w:rsidRPr="00C056EA">
        <w:rPr>
          <w:rFonts w:ascii="Times New Roman" w:hAnsi="Times New Roman"/>
          <w:szCs w:val="24"/>
        </w:rPr>
        <w:t>Office for Equal Opportunity</w:t>
      </w:r>
    </w:p>
    <w:p w14:paraId="6713BAED" w14:textId="77777777" w:rsidR="00057B80" w:rsidRPr="00C056EA" w:rsidRDefault="00057B80" w:rsidP="00057B80">
      <w:pPr>
        <w:overflowPunct/>
        <w:jc w:val="center"/>
        <w:textAlignment w:val="auto"/>
        <w:rPr>
          <w:rFonts w:ascii="Times New Roman" w:hAnsi="Times New Roman"/>
          <w:szCs w:val="24"/>
        </w:rPr>
      </w:pPr>
      <w:r w:rsidRPr="00C056EA">
        <w:rPr>
          <w:rFonts w:ascii="Times New Roman" w:hAnsi="Times New Roman"/>
          <w:szCs w:val="24"/>
        </w:rPr>
        <w:t>National Park Service</w:t>
      </w:r>
    </w:p>
    <w:p w14:paraId="7AF6FC39" w14:textId="77777777" w:rsidR="00057B80" w:rsidRPr="00C056EA" w:rsidRDefault="00057B80" w:rsidP="00057B80">
      <w:pPr>
        <w:overflowPunct/>
        <w:jc w:val="center"/>
        <w:textAlignment w:val="auto"/>
        <w:rPr>
          <w:rFonts w:ascii="Times New Roman" w:hAnsi="Times New Roman"/>
          <w:szCs w:val="24"/>
        </w:rPr>
      </w:pPr>
      <w:r w:rsidRPr="00C056EA">
        <w:rPr>
          <w:rFonts w:ascii="Times New Roman" w:hAnsi="Times New Roman"/>
          <w:szCs w:val="24"/>
        </w:rPr>
        <w:t>1849 C Street, N.W.</w:t>
      </w:r>
    </w:p>
    <w:p w14:paraId="703706A6" w14:textId="77777777" w:rsidR="00324E3D" w:rsidRPr="00C056EA" w:rsidRDefault="00057B80" w:rsidP="00057B80">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C056EA">
        <w:rPr>
          <w:rFonts w:ascii="Times New Roman" w:hAnsi="Times New Roman"/>
          <w:szCs w:val="24"/>
        </w:rPr>
        <w:t>Washington, D.C. 20240</w:t>
      </w:r>
    </w:p>
    <w:p w14:paraId="0A06F689" w14:textId="77777777" w:rsidR="00915DB4" w:rsidRPr="00C056EA" w:rsidRDefault="00915DB4">
      <w:pPr>
        <w:overflowPunct/>
        <w:autoSpaceDE/>
        <w:autoSpaceDN/>
        <w:adjustRightInd/>
        <w:textAlignment w:val="auto"/>
        <w:rPr>
          <w:rFonts w:ascii="Times New Roman" w:hAnsi="Times New Roman"/>
          <w:b/>
          <w:szCs w:val="24"/>
        </w:rPr>
      </w:pPr>
      <w:r w:rsidRPr="00C056EA">
        <w:rPr>
          <w:rFonts w:ascii="Times New Roman" w:hAnsi="Times New Roman"/>
          <w:b/>
          <w:szCs w:val="24"/>
        </w:rPr>
        <w:br w:type="page"/>
      </w:r>
    </w:p>
    <w:p w14:paraId="482C8C5C" w14:textId="4CA969EF" w:rsidR="00C056EA" w:rsidRDefault="00CD6AA3" w:rsidP="00F4169F">
      <w:pPr>
        <w:jc w:val="both"/>
        <w:rPr>
          <w:rFonts w:ascii="Times New Roman" w:hAnsi="Times New Roman"/>
          <w:color w:val="000000"/>
          <w:szCs w:val="24"/>
        </w:rPr>
      </w:pPr>
      <w:r>
        <w:rPr>
          <w:rFonts w:ascii="Times New Roman" w:hAnsi="Times New Roman"/>
          <w:szCs w:val="24"/>
        </w:rPr>
        <w:lastRenderedPageBreak/>
        <w:t>Based on funding availability, t</w:t>
      </w:r>
      <w:r w:rsidR="00613956">
        <w:rPr>
          <w:rFonts w:ascii="Times New Roman" w:hAnsi="Times New Roman"/>
          <w:szCs w:val="24"/>
        </w:rPr>
        <w:t>he Texas Historical Commission (THC)</w:t>
      </w:r>
      <w:r w:rsidR="00C056EA" w:rsidRPr="00C056EA">
        <w:rPr>
          <w:rFonts w:ascii="Times New Roman" w:hAnsi="Times New Roman"/>
          <w:szCs w:val="24"/>
        </w:rPr>
        <w:t xml:space="preserve"> i</w:t>
      </w:r>
      <w:r>
        <w:rPr>
          <w:rFonts w:ascii="Times New Roman" w:hAnsi="Times New Roman"/>
          <w:szCs w:val="24"/>
        </w:rPr>
        <w:t xml:space="preserve">ntends </w:t>
      </w:r>
      <w:r w:rsidR="00C056EA" w:rsidRPr="00C056EA">
        <w:rPr>
          <w:rFonts w:ascii="Times New Roman" w:hAnsi="Times New Roman"/>
          <w:szCs w:val="24"/>
        </w:rPr>
        <w:t xml:space="preserve">to offer </w:t>
      </w:r>
      <w:r w:rsidR="00B700A3">
        <w:rPr>
          <w:rFonts w:ascii="Times New Roman" w:hAnsi="Times New Roman"/>
          <w:szCs w:val="24"/>
        </w:rPr>
        <w:t>travel stipends</w:t>
      </w:r>
      <w:r w:rsidR="00B700A3" w:rsidRPr="00C056EA">
        <w:rPr>
          <w:rFonts w:ascii="Times New Roman" w:hAnsi="Times New Roman"/>
          <w:szCs w:val="24"/>
        </w:rPr>
        <w:t xml:space="preserve"> </w:t>
      </w:r>
      <w:r w:rsidR="00D14251">
        <w:rPr>
          <w:rFonts w:ascii="Times New Roman" w:hAnsi="Times New Roman"/>
          <w:szCs w:val="24"/>
        </w:rPr>
        <w:t>for</w:t>
      </w:r>
      <w:r w:rsidR="00D14251" w:rsidRPr="00C056EA">
        <w:rPr>
          <w:rFonts w:ascii="Times New Roman" w:hAnsi="Times New Roman"/>
          <w:szCs w:val="24"/>
        </w:rPr>
        <w:t xml:space="preserve"> </w:t>
      </w:r>
      <w:r w:rsidR="00C056EA" w:rsidRPr="00C056EA">
        <w:rPr>
          <w:rFonts w:ascii="Times New Roman" w:hAnsi="Times New Roman"/>
          <w:szCs w:val="24"/>
        </w:rPr>
        <w:t xml:space="preserve">individuals from Certified Local Governments in </w:t>
      </w:r>
      <w:r w:rsidR="00613956">
        <w:rPr>
          <w:rFonts w:ascii="Times New Roman" w:hAnsi="Times New Roman"/>
          <w:szCs w:val="24"/>
        </w:rPr>
        <w:t>Texas to attend FORUM 20</w:t>
      </w:r>
      <w:r w:rsidR="00894FA2">
        <w:rPr>
          <w:rFonts w:ascii="Times New Roman" w:hAnsi="Times New Roman"/>
          <w:szCs w:val="24"/>
        </w:rPr>
        <w:t>20</w:t>
      </w:r>
      <w:r w:rsidR="00C056EA" w:rsidRPr="00C056EA">
        <w:rPr>
          <w:rFonts w:ascii="Times New Roman" w:hAnsi="Times New Roman"/>
          <w:szCs w:val="24"/>
        </w:rPr>
        <w:t xml:space="preserve"> </w:t>
      </w:r>
      <w:r w:rsidR="00F82DAA">
        <w:rPr>
          <w:rFonts w:ascii="Times New Roman" w:hAnsi="Times New Roman"/>
          <w:szCs w:val="24"/>
        </w:rPr>
        <w:t>in</w:t>
      </w:r>
      <w:r w:rsidR="00894FA2">
        <w:rPr>
          <w:rFonts w:ascii="Times New Roman" w:hAnsi="Times New Roman"/>
          <w:szCs w:val="24"/>
        </w:rPr>
        <w:t xml:space="preserve"> Tacoma, Washington</w:t>
      </w:r>
      <w:r w:rsidR="00613956">
        <w:rPr>
          <w:rFonts w:ascii="Times New Roman" w:hAnsi="Times New Roman"/>
          <w:szCs w:val="24"/>
        </w:rPr>
        <w:t xml:space="preserve"> from July </w:t>
      </w:r>
      <w:r w:rsidR="00894FA2">
        <w:rPr>
          <w:rFonts w:ascii="Times New Roman" w:hAnsi="Times New Roman"/>
          <w:szCs w:val="24"/>
        </w:rPr>
        <w:t>22-26</w:t>
      </w:r>
      <w:r w:rsidR="00613956">
        <w:rPr>
          <w:rFonts w:ascii="Times New Roman" w:hAnsi="Times New Roman"/>
          <w:szCs w:val="24"/>
        </w:rPr>
        <w:t>, 20</w:t>
      </w:r>
      <w:r w:rsidR="00894FA2">
        <w:rPr>
          <w:rFonts w:ascii="Times New Roman" w:hAnsi="Times New Roman"/>
          <w:szCs w:val="24"/>
        </w:rPr>
        <w:t>20</w:t>
      </w:r>
      <w:r w:rsidR="00C056EA" w:rsidRPr="00C056EA">
        <w:rPr>
          <w:rFonts w:ascii="Times New Roman" w:hAnsi="Times New Roman"/>
          <w:szCs w:val="24"/>
        </w:rPr>
        <w:t xml:space="preserve">.  </w:t>
      </w:r>
      <w:r w:rsidR="00613956">
        <w:rPr>
          <w:rFonts w:ascii="Times New Roman" w:hAnsi="Times New Roman"/>
          <w:color w:val="000000"/>
          <w:szCs w:val="24"/>
        </w:rPr>
        <w:t>FORUM 20</w:t>
      </w:r>
      <w:r w:rsidR="00894FA2">
        <w:rPr>
          <w:rFonts w:ascii="Times New Roman" w:hAnsi="Times New Roman"/>
          <w:color w:val="000000"/>
          <w:szCs w:val="24"/>
        </w:rPr>
        <w:t>20</w:t>
      </w:r>
      <w:r w:rsidR="00C056EA" w:rsidRPr="00C056EA">
        <w:rPr>
          <w:rFonts w:ascii="Times New Roman" w:hAnsi="Times New Roman"/>
          <w:color w:val="000000"/>
          <w:szCs w:val="24"/>
        </w:rPr>
        <w:t xml:space="preserve"> </w:t>
      </w:r>
      <w:r w:rsidR="00205D0E">
        <w:rPr>
          <w:rFonts w:ascii="Times New Roman" w:hAnsi="Times New Roman"/>
          <w:color w:val="000000"/>
          <w:szCs w:val="24"/>
        </w:rPr>
        <w:t xml:space="preserve">is </w:t>
      </w:r>
      <w:r w:rsidR="00613956">
        <w:rPr>
          <w:rFonts w:ascii="Times New Roman" w:hAnsi="Times New Roman"/>
          <w:color w:val="000000"/>
          <w:szCs w:val="24"/>
        </w:rPr>
        <w:t>the</w:t>
      </w:r>
      <w:r w:rsidR="00C056EA" w:rsidRPr="00C056EA">
        <w:rPr>
          <w:rFonts w:ascii="Times New Roman" w:hAnsi="Times New Roman"/>
          <w:color w:val="000000"/>
          <w:szCs w:val="24"/>
        </w:rPr>
        <w:t xml:space="preserve"> National Alliance of Preservation Commissions’ biennial training program for local preserva</w:t>
      </w:r>
      <w:r w:rsidR="00613956">
        <w:rPr>
          <w:rFonts w:ascii="Times New Roman" w:hAnsi="Times New Roman"/>
          <w:color w:val="000000"/>
          <w:szCs w:val="24"/>
        </w:rPr>
        <w:t>tion boards and commissions</w:t>
      </w:r>
      <w:r w:rsidR="00C056EA" w:rsidRPr="00C056EA">
        <w:rPr>
          <w:rFonts w:ascii="Times New Roman" w:hAnsi="Times New Roman"/>
          <w:color w:val="000000"/>
          <w:szCs w:val="24"/>
        </w:rPr>
        <w:t xml:space="preserve">.  </w:t>
      </w:r>
      <w:r w:rsidR="00613956">
        <w:rPr>
          <w:rFonts w:ascii="Times New Roman" w:hAnsi="Times New Roman"/>
          <w:color w:val="000000"/>
          <w:szCs w:val="24"/>
        </w:rPr>
        <w:t>Educational</w:t>
      </w:r>
      <w:r w:rsidR="00C056EA" w:rsidRPr="00C056EA">
        <w:rPr>
          <w:rFonts w:ascii="Times New Roman" w:hAnsi="Times New Roman"/>
          <w:color w:val="000000"/>
          <w:szCs w:val="24"/>
        </w:rPr>
        <w:t xml:space="preserve"> sessions</w:t>
      </w:r>
      <w:r w:rsidR="00613956">
        <w:rPr>
          <w:rFonts w:ascii="Times New Roman" w:hAnsi="Times New Roman"/>
          <w:color w:val="000000"/>
          <w:szCs w:val="24"/>
        </w:rPr>
        <w:t xml:space="preserve"> will cover</w:t>
      </w:r>
      <w:r w:rsidR="00C056EA" w:rsidRPr="00C056EA">
        <w:rPr>
          <w:rFonts w:ascii="Times New Roman" w:hAnsi="Times New Roman"/>
          <w:color w:val="000000"/>
          <w:szCs w:val="24"/>
        </w:rPr>
        <w:t xml:space="preserve"> a variety of topics related to design review, cultural resource management, legal issues, and</w:t>
      </w:r>
      <w:r w:rsidR="00613956">
        <w:rPr>
          <w:rFonts w:ascii="Times New Roman" w:hAnsi="Times New Roman"/>
          <w:color w:val="000000"/>
          <w:szCs w:val="24"/>
        </w:rPr>
        <w:t xml:space="preserve"> historic preservation planning.</w:t>
      </w:r>
    </w:p>
    <w:p w14:paraId="70116DCD" w14:textId="77777777" w:rsidR="00613956" w:rsidRPr="00C056EA" w:rsidRDefault="00613956" w:rsidP="00F4169F">
      <w:pPr>
        <w:jc w:val="both"/>
        <w:rPr>
          <w:rFonts w:ascii="Times New Roman" w:hAnsi="Times New Roman"/>
          <w:color w:val="000000"/>
          <w:szCs w:val="24"/>
        </w:rPr>
      </w:pPr>
    </w:p>
    <w:p w14:paraId="67AE3D24" w14:textId="77777777" w:rsidR="00205D0E" w:rsidRDefault="00C056EA" w:rsidP="00F4169F">
      <w:pPr>
        <w:tabs>
          <w:tab w:val="left" w:pos="-1440"/>
          <w:tab w:val="left" w:pos="-720"/>
          <w:tab w:val="left" w:pos="0"/>
          <w:tab w:val="left" w:pos="738"/>
          <w:tab w:val="left" w:pos="1490"/>
          <w:tab w:val="left" w:pos="2160"/>
        </w:tabs>
        <w:suppressAutoHyphens/>
        <w:jc w:val="both"/>
        <w:rPr>
          <w:rFonts w:ascii="Times New Roman" w:hAnsi="Times New Roman"/>
          <w:szCs w:val="24"/>
        </w:rPr>
      </w:pPr>
      <w:r w:rsidRPr="00C056EA">
        <w:rPr>
          <w:rFonts w:ascii="Times New Roman" w:hAnsi="Times New Roman"/>
          <w:bCs/>
          <w:szCs w:val="24"/>
        </w:rPr>
        <w:t>F</w:t>
      </w:r>
      <w:r w:rsidR="00F91484">
        <w:rPr>
          <w:rFonts w:ascii="Times New Roman" w:hAnsi="Times New Roman"/>
          <w:bCs/>
          <w:szCs w:val="24"/>
        </w:rPr>
        <w:t>ORUM</w:t>
      </w:r>
      <w:r w:rsidRPr="00C056EA">
        <w:rPr>
          <w:rFonts w:ascii="Times New Roman" w:hAnsi="Times New Roman"/>
          <w:bCs/>
          <w:szCs w:val="24"/>
        </w:rPr>
        <w:t xml:space="preserve"> is </w:t>
      </w:r>
      <w:r w:rsidRPr="00C056EA">
        <w:rPr>
          <w:rFonts w:ascii="Times New Roman" w:hAnsi="Times New Roman"/>
          <w:szCs w:val="24"/>
        </w:rPr>
        <w:t xml:space="preserve">the </w:t>
      </w:r>
      <w:r w:rsidRPr="00C056EA">
        <w:rPr>
          <w:rFonts w:ascii="Times New Roman" w:hAnsi="Times New Roman"/>
          <w:i/>
          <w:iCs/>
          <w:szCs w:val="24"/>
        </w:rPr>
        <w:t xml:space="preserve">only </w:t>
      </w:r>
      <w:r w:rsidRPr="00C056EA">
        <w:rPr>
          <w:rFonts w:ascii="Times New Roman" w:hAnsi="Times New Roman"/>
          <w:szCs w:val="24"/>
        </w:rPr>
        <w:t xml:space="preserve">national conference specifically for preservation commission members and staff.  </w:t>
      </w:r>
      <w:r w:rsidR="00F91484">
        <w:rPr>
          <w:rFonts w:ascii="Times New Roman" w:hAnsi="Times New Roman"/>
          <w:szCs w:val="24"/>
        </w:rPr>
        <w:t>FORUM</w:t>
      </w:r>
      <w:r w:rsidRPr="00C056EA">
        <w:rPr>
          <w:rFonts w:ascii="Times New Roman" w:hAnsi="Times New Roman"/>
          <w:szCs w:val="24"/>
        </w:rPr>
        <w:t>'s unique combination of educational breakout sessions and working roundtables offers an opportunity for commissioners, staff, and other experts from across the country to share information and best practices from preservation's front lines. More information is available on the web at:</w:t>
      </w:r>
      <w:r w:rsidR="00205D0E" w:rsidRPr="00205D0E">
        <w:t xml:space="preserve"> </w:t>
      </w:r>
      <w:hyperlink r:id="rId12" w:history="1">
        <w:r w:rsidR="00F82DAA" w:rsidRPr="00E65CA1">
          <w:rPr>
            <w:rStyle w:val="Hyperlink"/>
          </w:rPr>
          <w:t>https://napcommissions.org/forum/</w:t>
        </w:r>
      </w:hyperlink>
      <w:r w:rsidR="00205D0E">
        <w:rPr>
          <w:rFonts w:ascii="Times New Roman" w:hAnsi="Times New Roman"/>
          <w:szCs w:val="24"/>
        </w:rPr>
        <w:t>.</w:t>
      </w:r>
      <w:r w:rsidR="00F82DAA">
        <w:rPr>
          <w:rFonts w:ascii="Times New Roman" w:hAnsi="Times New Roman"/>
          <w:szCs w:val="24"/>
        </w:rPr>
        <w:t xml:space="preserve"> </w:t>
      </w:r>
    </w:p>
    <w:p w14:paraId="226C8F08" w14:textId="77777777" w:rsidR="00C056EA" w:rsidRDefault="00C056EA" w:rsidP="00F4169F">
      <w:pPr>
        <w:tabs>
          <w:tab w:val="left" w:pos="-1440"/>
          <w:tab w:val="left" w:pos="-720"/>
          <w:tab w:val="left" w:pos="0"/>
          <w:tab w:val="left" w:pos="738"/>
          <w:tab w:val="left" w:pos="1490"/>
          <w:tab w:val="left" w:pos="2160"/>
        </w:tabs>
        <w:suppressAutoHyphens/>
        <w:jc w:val="both"/>
        <w:rPr>
          <w:rFonts w:ascii="Times New Roman" w:hAnsi="Times New Roman"/>
          <w:szCs w:val="24"/>
        </w:rPr>
      </w:pPr>
      <w:r w:rsidRPr="00C056EA">
        <w:rPr>
          <w:rFonts w:ascii="Times New Roman" w:hAnsi="Times New Roman"/>
          <w:szCs w:val="24"/>
        </w:rPr>
        <w:t xml:space="preserve"> </w:t>
      </w:r>
    </w:p>
    <w:p w14:paraId="39B7F089" w14:textId="71D3CABA" w:rsidR="00C056EA" w:rsidRPr="00C056EA" w:rsidRDefault="00C056EA" w:rsidP="00F4169F">
      <w:pPr>
        <w:tabs>
          <w:tab w:val="left" w:pos="-1440"/>
          <w:tab w:val="left" w:pos="-720"/>
          <w:tab w:val="left" w:pos="0"/>
          <w:tab w:val="left" w:pos="738"/>
          <w:tab w:val="left" w:pos="1490"/>
          <w:tab w:val="left" w:pos="2160"/>
        </w:tabs>
        <w:suppressAutoHyphens/>
        <w:jc w:val="both"/>
        <w:rPr>
          <w:rFonts w:ascii="Times New Roman" w:hAnsi="Times New Roman"/>
          <w:szCs w:val="24"/>
        </w:rPr>
      </w:pPr>
      <w:r w:rsidRPr="00C056EA">
        <w:rPr>
          <w:rFonts w:ascii="Times New Roman" w:hAnsi="Times New Roman"/>
          <w:szCs w:val="24"/>
        </w:rPr>
        <w:t xml:space="preserve">These </w:t>
      </w:r>
      <w:r w:rsidR="00747337">
        <w:rPr>
          <w:rFonts w:ascii="Times New Roman" w:hAnsi="Times New Roman"/>
          <w:szCs w:val="24"/>
        </w:rPr>
        <w:t>travel stipends</w:t>
      </w:r>
      <w:r w:rsidRPr="00C056EA">
        <w:rPr>
          <w:rFonts w:ascii="Times New Roman" w:hAnsi="Times New Roman"/>
          <w:szCs w:val="24"/>
        </w:rPr>
        <w:t xml:space="preserve"> are available to CLGs in order to help them meet the educational requirements outlined in their CLG </w:t>
      </w:r>
      <w:r w:rsidR="00205D0E">
        <w:rPr>
          <w:rFonts w:ascii="Times New Roman" w:hAnsi="Times New Roman"/>
          <w:szCs w:val="24"/>
        </w:rPr>
        <w:t xml:space="preserve">Certification </w:t>
      </w:r>
      <w:r w:rsidRPr="00C056EA">
        <w:rPr>
          <w:rFonts w:ascii="Times New Roman" w:hAnsi="Times New Roman"/>
          <w:szCs w:val="24"/>
        </w:rPr>
        <w:t xml:space="preserve">Agreement with </w:t>
      </w:r>
      <w:r w:rsidR="00205D0E">
        <w:rPr>
          <w:rFonts w:ascii="Times New Roman" w:hAnsi="Times New Roman"/>
          <w:szCs w:val="24"/>
        </w:rPr>
        <w:t>THC.</w:t>
      </w:r>
      <w:r w:rsidRPr="00C056EA">
        <w:rPr>
          <w:rFonts w:ascii="Times New Roman" w:hAnsi="Times New Roman"/>
          <w:szCs w:val="24"/>
        </w:rPr>
        <w:t xml:space="preserve"> </w:t>
      </w:r>
      <w:r w:rsidR="00CD6AA3">
        <w:rPr>
          <w:rFonts w:ascii="Times New Roman" w:hAnsi="Times New Roman"/>
          <w:b/>
          <w:i/>
          <w:szCs w:val="24"/>
        </w:rPr>
        <w:t xml:space="preserve">Only CLGs that are current on all CLG Program requirements will be eligible to receive funding. This includes the submission of preservation commission meeting minutes and the completion of any outstanding Annual Reports. </w:t>
      </w:r>
    </w:p>
    <w:p w14:paraId="60938E4F" w14:textId="77777777" w:rsidR="00231B92" w:rsidRPr="00C056EA" w:rsidRDefault="00231B92" w:rsidP="00F4169F">
      <w:pPr>
        <w:widowControl w:val="0"/>
        <w:tabs>
          <w:tab w:val="left" w:pos="1440"/>
          <w:tab w:val="left" w:pos="2340"/>
        </w:tabs>
        <w:jc w:val="both"/>
        <w:rPr>
          <w:rFonts w:ascii="Times New Roman" w:hAnsi="Times New Roman"/>
          <w:szCs w:val="24"/>
        </w:rPr>
      </w:pPr>
    </w:p>
    <w:p w14:paraId="17C76509" w14:textId="65152A3E" w:rsidR="00C056EA" w:rsidRPr="00C056EA" w:rsidRDefault="00C056EA" w:rsidP="00F4169F">
      <w:pPr>
        <w:jc w:val="both"/>
        <w:rPr>
          <w:rFonts w:ascii="Times New Roman" w:hAnsi="Times New Roman"/>
          <w:b/>
          <w:color w:val="000000"/>
          <w:szCs w:val="24"/>
          <w:u w:val="single"/>
        </w:rPr>
      </w:pPr>
      <w:r w:rsidRPr="008B381A">
        <w:rPr>
          <w:rFonts w:ascii="Times New Roman" w:hAnsi="Times New Roman"/>
          <w:b/>
          <w:color w:val="000000"/>
          <w:szCs w:val="24"/>
          <w:u w:val="single"/>
        </w:rPr>
        <w:t xml:space="preserve">ELIGIBLE </w:t>
      </w:r>
      <w:r w:rsidR="008B381A" w:rsidRPr="008B381A">
        <w:rPr>
          <w:rFonts w:ascii="Times New Roman" w:hAnsi="Times New Roman"/>
          <w:b/>
          <w:color w:val="000000"/>
          <w:szCs w:val="24"/>
          <w:u w:val="single"/>
        </w:rPr>
        <w:t>A</w:t>
      </w:r>
      <w:r w:rsidR="008B381A" w:rsidRPr="00F4169F">
        <w:rPr>
          <w:rFonts w:ascii="Times New Roman" w:hAnsi="Times New Roman"/>
          <w:b/>
          <w:color w:val="000000"/>
          <w:szCs w:val="24"/>
          <w:u w:val="single"/>
        </w:rPr>
        <w:t>TTENDEES</w:t>
      </w:r>
      <w:r w:rsidRPr="008B381A">
        <w:rPr>
          <w:rFonts w:ascii="Times New Roman" w:hAnsi="Times New Roman"/>
          <w:b/>
          <w:color w:val="000000"/>
          <w:szCs w:val="24"/>
          <w:u w:val="single"/>
        </w:rPr>
        <w:t>:</w:t>
      </w:r>
      <w:r w:rsidRPr="00C056EA">
        <w:rPr>
          <w:rFonts w:ascii="Times New Roman" w:hAnsi="Times New Roman"/>
          <w:b/>
          <w:color w:val="000000"/>
          <w:szCs w:val="24"/>
          <w:u w:val="single"/>
        </w:rPr>
        <w:t xml:space="preserve">  </w:t>
      </w:r>
    </w:p>
    <w:p w14:paraId="577BD92B" w14:textId="78028348" w:rsidR="007743B6" w:rsidRDefault="00C056EA" w:rsidP="00F4169F">
      <w:pPr>
        <w:jc w:val="both"/>
        <w:rPr>
          <w:rFonts w:ascii="Times New Roman" w:hAnsi="Times New Roman"/>
          <w:szCs w:val="24"/>
        </w:rPr>
      </w:pPr>
      <w:r w:rsidRPr="00C056EA">
        <w:rPr>
          <w:rFonts w:ascii="Times New Roman" w:hAnsi="Times New Roman"/>
          <w:szCs w:val="24"/>
        </w:rPr>
        <w:t xml:space="preserve">Eligible </w:t>
      </w:r>
      <w:r w:rsidR="008B381A" w:rsidRPr="00C056EA">
        <w:rPr>
          <w:rFonts w:ascii="Times New Roman" w:hAnsi="Times New Roman"/>
          <w:szCs w:val="24"/>
        </w:rPr>
        <w:t>a</w:t>
      </w:r>
      <w:r w:rsidR="008B381A">
        <w:rPr>
          <w:rFonts w:ascii="Times New Roman" w:hAnsi="Times New Roman"/>
          <w:szCs w:val="24"/>
        </w:rPr>
        <w:t>ttendees</w:t>
      </w:r>
      <w:r w:rsidR="008B381A" w:rsidRPr="00C056EA">
        <w:rPr>
          <w:rFonts w:ascii="Times New Roman" w:hAnsi="Times New Roman"/>
          <w:szCs w:val="24"/>
        </w:rPr>
        <w:t xml:space="preserve"> </w:t>
      </w:r>
      <w:r w:rsidRPr="00C056EA">
        <w:rPr>
          <w:rFonts w:ascii="Times New Roman" w:hAnsi="Times New Roman"/>
          <w:szCs w:val="24"/>
        </w:rPr>
        <w:t xml:space="preserve">include all individuals who play an active role in a </w:t>
      </w:r>
      <w:r w:rsidR="00B700A3">
        <w:rPr>
          <w:rFonts w:ascii="Times New Roman" w:hAnsi="Times New Roman"/>
          <w:szCs w:val="24"/>
        </w:rPr>
        <w:t>CLG</w:t>
      </w:r>
      <w:r w:rsidRPr="00C056EA">
        <w:rPr>
          <w:rFonts w:ascii="Times New Roman" w:hAnsi="Times New Roman"/>
          <w:szCs w:val="24"/>
        </w:rPr>
        <w:t>’s historic preservation program.  This includes, but may not be limited to</w:t>
      </w:r>
      <w:r w:rsidR="00784CED">
        <w:rPr>
          <w:rFonts w:ascii="Times New Roman" w:hAnsi="Times New Roman"/>
          <w:szCs w:val="24"/>
        </w:rPr>
        <w:t>,</w:t>
      </w:r>
      <w:r w:rsidRPr="00C056EA">
        <w:rPr>
          <w:rFonts w:ascii="Times New Roman" w:hAnsi="Times New Roman"/>
          <w:szCs w:val="24"/>
        </w:rPr>
        <w:t xml:space="preserve"> Historical Commission members, Planning Board/Commission members, elected officials, </w:t>
      </w:r>
      <w:r w:rsidR="00E756F9">
        <w:rPr>
          <w:rFonts w:ascii="Times New Roman" w:hAnsi="Times New Roman"/>
          <w:szCs w:val="24"/>
        </w:rPr>
        <w:t>city or county</w:t>
      </w:r>
      <w:r w:rsidRPr="00C056EA">
        <w:rPr>
          <w:rFonts w:ascii="Times New Roman" w:hAnsi="Times New Roman"/>
          <w:szCs w:val="24"/>
        </w:rPr>
        <w:t xml:space="preserve"> staff (e.g</w:t>
      </w:r>
      <w:r w:rsidR="00F91484">
        <w:rPr>
          <w:rFonts w:ascii="Times New Roman" w:hAnsi="Times New Roman"/>
          <w:szCs w:val="24"/>
        </w:rPr>
        <w:t>.</w:t>
      </w:r>
      <w:r w:rsidRPr="00C056EA">
        <w:rPr>
          <w:rFonts w:ascii="Times New Roman" w:hAnsi="Times New Roman"/>
          <w:szCs w:val="24"/>
        </w:rPr>
        <w:t xml:space="preserve"> </w:t>
      </w:r>
      <w:r w:rsidR="00205D0E">
        <w:rPr>
          <w:rFonts w:ascii="Times New Roman" w:hAnsi="Times New Roman"/>
          <w:szCs w:val="24"/>
        </w:rPr>
        <w:t>H</w:t>
      </w:r>
      <w:r w:rsidR="00F91484">
        <w:rPr>
          <w:rFonts w:ascii="Times New Roman" w:hAnsi="Times New Roman"/>
          <w:szCs w:val="24"/>
        </w:rPr>
        <w:t xml:space="preserve">istoric </w:t>
      </w:r>
      <w:r w:rsidR="00205D0E">
        <w:rPr>
          <w:rFonts w:ascii="Times New Roman" w:hAnsi="Times New Roman"/>
          <w:szCs w:val="24"/>
        </w:rPr>
        <w:t>P</w:t>
      </w:r>
      <w:r w:rsidR="00F91484">
        <w:rPr>
          <w:rFonts w:ascii="Times New Roman" w:hAnsi="Times New Roman"/>
          <w:szCs w:val="24"/>
        </w:rPr>
        <w:t xml:space="preserve">reservation </w:t>
      </w:r>
      <w:r w:rsidR="00205D0E">
        <w:rPr>
          <w:rFonts w:ascii="Times New Roman" w:hAnsi="Times New Roman"/>
          <w:szCs w:val="24"/>
        </w:rPr>
        <w:t>O</w:t>
      </w:r>
      <w:r w:rsidR="00F91484">
        <w:rPr>
          <w:rFonts w:ascii="Times New Roman" w:hAnsi="Times New Roman"/>
          <w:szCs w:val="24"/>
        </w:rPr>
        <w:t>fficer</w:t>
      </w:r>
      <w:r w:rsidR="00205D0E">
        <w:rPr>
          <w:rFonts w:ascii="Times New Roman" w:hAnsi="Times New Roman"/>
          <w:szCs w:val="24"/>
        </w:rPr>
        <w:t>s</w:t>
      </w:r>
      <w:r w:rsidR="00E837CB">
        <w:rPr>
          <w:rFonts w:ascii="Times New Roman" w:hAnsi="Times New Roman"/>
          <w:szCs w:val="24"/>
        </w:rPr>
        <w:t xml:space="preserve"> (HPO)</w:t>
      </w:r>
      <w:r w:rsidR="00205D0E">
        <w:rPr>
          <w:rFonts w:ascii="Times New Roman" w:hAnsi="Times New Roman"/>
          <w:szCs w:val="24"/>
        </w:rPr>
        <w:t>,</w:t>
      </w:r>
      <w:r w:rsidR="00784CED">
        <w:rPr>
          <w:rFonts w:ascii="Times New Roman" w:hAnsi="Times New Roman"/>
          <w:szCs w:val="24"/>
        </w:rPr>
        <w:t xml:space="preserve"> city</w:t>
      </w:r>
      <w:r w:rsidR="00205D0E">
        <w:rPr>
          <w:rFonts w:ascii="Times New Roman" w:hAnsi="Times New Roman"/>
          <w:szCs w:val="24"/>
        </w:rPr>
        <w:t xml:space="preserve"> </w:t>
      </w:r>
      <w:r w:rsidR="00F91484">
        <w:rPr>
          <w:rFonts w:ascii="Times New Roman" w:hAnsi="Times New Roman"/>
          <w:szCs w:val="24"/>
        </w:rPr>
        <w:t>managers, code</w:t>
      </w:r>
      <w:r w:rsidRPr="00C056EA">
        <w:rPr>
          <w:rFonts w:ascii="Times New Roman" w:hAnsi="Times New Roman"/>
          <w:szCs w:val="24"/>
        </w:rPr>
        <w:t xml:space="preserve"> off</w:t>
      </w:r>
      <w:r w:rsidR="001D694C">
        <w:rPr>
          <w:rFonts w:ascii="Times New Roman" w:hAnsi="Times New Roman"/>
          <w:szCs w:val="24"/>
        </w:rPr>
        <w:t>icials, planners, secretaries)</w:t>
      </w:r>
      <w:r w:rsidRPr="00C056EA">
        <w:rPr>
          <w:rFonts w:ascii="Times New Roman" w:hAnsi="Times New Roman"/>
          <w:szCs w:val="24"/>
        </w:rPr>
        <w:t xml:space="preserve">, and consultants currently under contract with a </w:t>
      </w:r>
      <w:r w:rsidR="00B700A3">
        <w:rPr>
          <w:rFonts w:ascii="Times New Roman" w:hAnsi="Times New Roman"/>
          <w:szCs w:val="24"/>
        </w:rPr>
        <w:t>CLG</w:t>
      </w:r>
      <w:r w:rsidRPr="00C056EA">
        <w:rPr>
          <w:rFonts w:ascii="Times New Roman" w:hAnsi="Times New Roman"/>
          <w:szCs w:val="24"/>
        </w:rPr>
        <w:t xml:space="preserve"> for historic </w:t>
      </w:r>
      <w:r w:rsidR="001D1823">
        <w:rPr>
          <w:rFonts w:ascii="Times New Roman" w:hAnsi="Times New Roman"/>
          <w:szCs w:val="24"/>
        </w:rPr>
        <w:t>preservation, planning, or code</w:t>
      </w:r>
      <w:r w:rsidRPr="00C056EA">
        <w:rPr>
          <w:rFonts w:ascii="Times New Roman" w:hAnsi="Times New Roman"/>
          <w:szCs w:val="24"/>
        </w:rPr>
        <w:t xml:space="preserve"> related services.</w:t>
      </w:r>
      <w:r w:rsidR="007743B6">
        <w:rPr>
          <w:rFonts w:ascii="Times New Roman" w:hAnsi="Times New Roman"/>
          <w:szCs w:val="24"/>
        </w:rPr>
        <w:t xml:space="preserve"> </w:t>
      </w:r>
    </w:p>
    <w:p w14:paraId="45472ABA" w14:textId="77777777" w:rsidR="007743B6" w:rsidRDefault="007743B6" w:rsidP="00F4169F">
      <w:pPr>
        <w:jc w:val="both"/>
        <w:rPr>
          <w:rFonts w:ascii="Times New Roman" w:hAnsi="Times New Roman"/>
          <w:szCs w:val="24"/>
        </w:rPr>
      </w:pPr>
    </w:p>
    <w:p w14:paraId="563EEED2" w14:textId="77777777" w:rsidR="00C056EA" w:rsidRPr="00866C52" w:rsidRDefault="007743B6" w:rsidP="00F4169F">
      <w:pPr>
        <w:jc w:val="both"/>
        <w:rPr>
          <w:rFonts w:ascii="Times New Roman" w:hAnsi="Times New Roman"/>
          <w:szCs w:val="24"/>
        </w:rPr>
      </w:pPr>
      <w:r w:rsidRPr="00866C52">
        <w:rPr>
          <w:rFonts w:ascii="Times New Roman" w:hAnsi="Times New Roman"/>
          <w:szCs w:val="24"/>
        </w:rPr>
        <w:t>N</w:t>
      </w:r>
      <w:r w:rsidR="00D14251" w:rsidRPr="00866C52">
        <w:rPr>
          <w:rFonts w:ascii="Times New Roman" w:hAnsi="Times New Roman"/>
          <w:szCs w:val="24"/>
        </w:rPr>
        <w:t xml:space="preserve">ote, however that the </w:t>
      </w:r>
      <w:r w:rsidR="00D14251" w:rsidRPr="00866C52">
        <w:rPr>
          <w:rFonts w:ascii="Times New Roman" w:hAnsi="Times New Roman"/>
          <w:b/>
          <w:szCs w:val="24"/>
        </w:rPr>
        <w:t>travel stipends can only be paid to CLGs</w:t>
      </w:r>
      <w:r w:rsidR="00F91484">
        <w:rPr>
          <w:rFonts w:ascii="Times New Roman" w:hAnsi="Times New Roman"/>
          <w:szCs w:val="24"/>
        </w:rPr>
        <w:t>. A</w:t>
      </w:r>
      <w:r w:rsidRPr="00866C52">
        <w:rPr>
          <w:rFonts w:ascii="Times New Roman" w:hAnsi="Times New Roman"/>
          <w:szCs w:val="24"/>
        </w:rPr>
        <w:t xml:space="preserve">ttendees will </w:t>
      </w:r>
      <w:r w:rsidR="00F91484">
        <w:rPr>
          <w:rFonts w:ascii="Times New Roman" w:hAnsi="Times New Roman"/>
          <w:szCs w:val="24"/>
        </w:rPr>
        <w:t>pay their expenses up front and request</w:t>
      </w:r>
      <w:r w:rsidRPr="00866C52">
        <w:rPr>
          <w:rFonts w:ascii="Times New Roman" w:hAnsi="Times New Roman"/>
          <w:szCs w:val="24"/>
        </w:rPr>
        <w:t xml:space="preserve"> reimbursement from the</w:t>
      </w:r>
      <w:r w:rsidR="00185D9E" w:rsidRPr="00866C52">
        <w:rPr>
          <w:rFonts w:ascii="Times New Roman" w:hAnsi="Times New Roman"/>
          <w:szCs w:val="24"/>
        </w:rPr>
        <w:t>ir</w:t>
      </w:r>
      <w:r w:rsidRPr="00866C52">
        <w:rPr>
          <w:rFonts w:ascii="Times New Roman" w:hAnsi="Times New Roman"/>
          <w:szCs w:val="24"/>
        </w:rPr>
        <w:t xml:space="preserve"> CLG, before the CLG can then request reimbursement from the THC. Please ensure that those individuals intending to use the travel stipend are eligible to receive reimbursement from the city or county.</w:t>
      </w:r>
    </w:p>
    <w:p w14:paraId="475CD28B" w14:textId="77777777" w:rsidR="00C056EA" w:rsidRPr="00C056EA" w:rsidRDefault="00C056EA" w:rsidP="00F4169F">
      <w:pPr>
        <w:jc w:val="both"/>
        <w:rPr>
          <w:rFonts w:ascii="Times New Roman" w:hAnsi="Times New Roman"/>
          <w:szCs w:val="24"/>
        </w:rPr>
      </w:pPr>
    </w:p>
    <w:p w14:paraId="4F05F9AF" w14:textId="77777777" w:rsidR="00C056EA" w:rsidRPr="00C056EA" w:rsidRDefault="00747337" w:rsidP="00F4169F">
      <w:pPr>
        <w:jc w:val="both"/>
        <w:rPr>
          <w:rFonts w:ascii="Times New Roman" w:hAnsi="Times New Roman"/>
          <w:b/>
          <w:szCs w:val="24"/>
          <w:u w:val="single"/>
        </w:rPr>
      </w:pPr>
      <w:r>
        <w:rPr>
          <w:rFonts w:ascii="Times New Roman" w:hAnsi="Times New Roman"/>
          <w:b/>
          <w:szCs w:val="24"/>
          <w:u w:val="single"/>
        </w:rPr>
        <w:t>TRAVEL STIPEND</w:t>
      </w:r>
      <w:r w:rsidR="00C056EA" w:rsidRPr="00C056EA">
        <w:rPr>
          <w:rFonts w:ascii="Times New Roman" w:hAnsi="Times New Roman"/>
          <w:b/>
          <w:szCs w:val="24"/>
          <w:u w:val="single"/>
        </w:rPr>
        <w:t xml:space="preserve"> AMOUNTS</w:t>
      </w:r>
    </w:p>
    <w:p w14:paraId="33488A96" w14:textId="77777777" w:rsidR="00C056EA" w:rsidRPr="00C056EA" w:rsidRDefault="00205D0E" w:rsidP="00F4169F">
      <w:pPr>
        <w:jc w:val="both"/>
        <w:rPr>
          <w:rFonts w:ascii="Times New Roman" w:hAnsi="Times New Roman"/>
          <w:szCs w:val="24"/>
        </w:rPr>
      </w:pPr>
      <w:r>
        <w:rPr>
          <w:rFonts w:ascii="Times New Roman" w:hAnsi="Times New Roman"/>
          <w:szCs w:val="24"/>
        </w:rPr>
        <w:t xml:space="preserve">The </w:t>
      </w:r>
      <w:r w:rsidR="00482308">
        <w:rPr>
          <w:rFonts w:ascii="Times New Roman" w:hAnsi="Times New Roman"/>
          <w:szCs w:val="24"/>
        </w:rPr>
        <w:t xml:space="preserve">stipend </w:t>
      </w:r>
      <w:r>
        <w:rPr>
          <w:rFonts w:ascii="Times New Roman" w:hAnsi="Times New Roman"/>
          <w:szCs w:val="24"/>
        </w:rPr>
        <w:t xml:space="preserve">amount is </w:t>
      </w:r>
      <w:r w:rsidR="001D694C">
        <w:rPr>
          <w:rFonts w:ascii="Times New Roman" w:hAnsi="Times New Roman"/>
          <w:szCs w:val="24"/>
        </w:rPr>
        <w:t xml:space="preserve">not </w:t>
      </w:r>
      <w:r w:rsidR="00482308">
        <w:rPr>
          <w:rFonts w:ascii="Times New Roman" w:hAnsi="Times New Roman"/>
          <w:szCs w:val="24"/>
        </w:rPr>
        <w:t xml:space="preserve">expected </w:t>
      </w:r>
      <w:r w:rsidR="001D694C">
        <w:rPr>
          <w:rFonts w:ascii="Times New Roman" w:hAnsi="Times New Roman"/>
          <w:szCs w:val="24"/>
        </w:rPr>
        <w:t xml:space="preserve">to exceed </w:t>
      </w:r>
      <w:r>
        <w:rPr>
          <w:rFonts w:ascii="Times New Roman" w:hAnsi="Times New Roman"/>
          <w:szCs w:val="24"/>
        </w:rPr>
        <w:t>$1,200</w:t>
      </w:r>
      <w:r w:rsidR="00A64699">
        <w:rPr>
          <w:rFonts w:ascii="Times New Roman" w:hAnsi="Times New Roman"/>
          <w:szCs w:val="24"/>
        </w:rPr>
        <w:t xml:space="preserve"> per individual. </w:t>
      </w:r>
      <w:r>
        <w:rPr>
          <w:rFonts w:ascii="Times New Roman" w:hAnsi="Times New Roman"/>
          <w:szCs w:val="24"/>
        </w:rPr>
        <w:t xml:space="preserve"> </w:t>
      </w:r>
    </w:p>
    <w:p w14:paraId="00F9786F" w14:textId="77777777" w:rsidR="00C056EA" w:rsidRPr="00C056EA" w:rsidRDefault="00C056EA" w:rsidP="00F4169F">
      <w:pPr>
        <w:jc w:val="both"/>
        <w:rPr>
          <w:rFonts w:ascii="Times New Roman" w:hAnsi="Times New Roman"/>
          <w:szCs w:val="24"/>
        </w:rPr>
      </w:pPr>
    </w:p>
    <w:p w14:paraId="7D8DE8ED" w14:textId="77777777" w:rsidR="00C056EA" w:rsidRPr="00C056EA" w:rsidRDefault="00D14251" w:rsidP="00F4169F">
      <w:pPr>
        <w:jc w:val="both"/>
        <w:rPr>
          <w:rFonts w:ascii="Times New Roman" w:hAnsi="Times New Roman"/>
          <w:szCs w:val="24"/>
        </w:rPr>
      </w:pPr>
      <w:r>
        <w:rPr>
          <w:rFonts w:ascii="Times New Roman" w:hAnsi="Times New Roman"/>
          <w:szCs w:val="24"/>
        </w:rPr>
        <w:t>CLG</w:t>
      </w:r>
      <w:r w:rsidRPr="00C056EA">
        <w:rPr>
          <w:rFonts w:ascii="Times New Roman" w:hAnsi="Times New Roman"/>
          <w:szCs w:val="24"/>
        </w:rPr>
        <w:t xml:space="preserve">s </w:t>
      </w:r>
      <w:r w:rsidR="00C056EA" w:rsidRPr="00C056EA">
        <w:rPr>
          <w:rFonts w:ascii="Times New Roman" w:hAnsi="Times New Roman"/>
          <w:szCs w:val="24"/>
        </w:rPr>
        <w:t xml:space="preserve">may request additional funds, should they be available.  Such requests will be considered on a case-by-case basis and will be awarded based upon need and availability.  </w:t>
      </w:r>
    </w:p>
    <w:p w14:paraId="482DCB8D" w14:textId="77777777" w:rsidR="00C056EA" w:rsidRPr="00C056EA" w:rsidRDefault="00C056EA" w:rsidP="00F4169F">
      <w:pPr>
        <w:jc w:val="both"/>
        <w:rPr>
          <w:rFonts w:ascii="Times New Roman" w:hAnsi="Times New Roman"/>
          <w:szCs w:val="24"/>
        </w:rPr>
      </w:pPr>
    </w:p>
    <w:p w14:paraId="1FE6C48E" w14:textId="77777777" w:rsidR="00C056EA" w:rsidRPr="00C056EA" w:rsidRDefault="00C056EA" w:rsidP="00F4169F">
      <w:pPr>
        <w:jc w:val="both"/>
        <w:rPr>
          <w:rFonts w:ascii="Times New Roman" w:hAnsi="Times New Roman"/>
          <w:b/>
          <w:szCs w:val="24"/>
          <w:u w:val="single"/>
        </w:rPr>
      </w:pPr>
      <w:r w:rsidRPr="00C056EA">
        <w:rPr>
          <w:rFonts w:ascii="Times New Roman" w:hAnsi="Times New Roman"/>
          <w:b/>
          <w:szCs w:val="24"/>
          <w:u w:val="single"/>
        </w:rPr>
        <w:t>ELIGIBLE EXPENSES AND ANTICIPATED COSTS</w:t>
      </w:r>
    </w:p>
    <w:p w14:paraId="730F3760" w14:textId="04792370" w:rsidR="00D14251" w:rsidRDefault="00747337" w:rsidP="00F4169F">
      <w:pPr>
        <w:jc w:val="both"/>
        <w:rPr>
          <w:rFonts w:ascii="Times New Roman" w:hAnsi="Times New Roman"/>
          <w:color w:val="000000"/>
          <w:szCs w:val="24"/>
        </w:rPr>
      </w:pPr>
      <w:r>
        <w:rPr>
          <w:rFonts w:ascii="Times New Roman" w:hAnsi="Times New Roman"/>
          <w:color w:val="000000"/>
          <w:szCs w:val="24"/>
        </w:rPr>
        <w:t>Travel stipends</w:t>
      </w:r>
      <w:r w:rsidR="00C056EA" w:rsidRPr="00C056EA">
        <w:rPr>
          <w:rFonts w:ascii="Times New Roman" w:hAnsi="Times New Roman"/>
          <w:color w:val="000000"/>
          <w:szCs w:val="24"/>
        </w:rPr>
        <w:t xml:space="preserve"> </w:t>
      </w:r>
      <w:r w:rsidR="00D14251">
        <w:rPr>
          <w:rFonts w:ascii="Times New Roman" w:hAnsi="Times New Roman"/>
          <w:color w:val="000000"/>
          <w:szCs w:val="24"/>
        </w:rPr>
        <w:t>can</w:t>
      </w:r>
      <w:r w:rsidR="00D14251" w:rsidRPr="00C056EA">
        <w:rPr>
          <w:rFonts w:ascii="Times New Roman" w:hAnsi="Times New Roman"/>
          <w:color w:val="000000"/>
          <w:szCs w:val="24"/>
        </w:rPr>
        <w:t xml:space="preserve"> </w:t>
      </w:r>
      <w:r w:rsidR="00C056EA" w:rsidRPr="00C056EA">
        <w:rPr>
          <w:rFonts w:ascii="Times New Roman" w:hAnsi="Times New Roman"/>
          <w:color w:val="000000"/>
          <w:szCs w:val="24"/>
        </w:rPr>
        <w:t xml:space="preserve">be used to cover costs </w:t>
      </w:r>
      <w:r w:rsidR="00205D0E">
        <w:rPr>
          <w:rFonts w:ascii="Times New Roman" w:hAnsi="Times New Roman"/>
          <w:color w:val="000000"/>
          <w:szCs w:val="24"/>
        </w:rPr>
        <w:t xml:space="preserve">for </w:t>
      </w:r>
      <w:r w:rsidR="00ED4AA9">
        <w:rPr>
          <w:rFonts w:ascii="Times New Roman" w:hAnsi="Times New Roman"/>
          <w:color w:val="000000"/>
          <w:szCs w:val="24"/>
        </w:rPr>
        <w:t xml:space="preserve">airfare </w:t>
      </w:r>
      <w:r w:rsidR="00D14251">
        <w:rPr>
          <w:rFonts w:ascii="Times New Roman" w:hAnsi="Times New Roman"/>
          <w:color w:val="000000"/>
          <w:szCs w:val="24"/>
        </w:rPr>
        <w:t>to</w:t>
      </w:r>
      <w:r w:rsidR="00CD6AA3">
        <w:rPr>
          <w:rFonts w:ascii="Times New Roman" w:hAnsi="Times New Roman"/>
          <w:color w:val="000000"/>
          <w:szCs w:val="24"/>
        </w:rPr>
        <w:t xml:space="preserve"> and from</w:t>
      </w:r>
      <w:r w:rsidR="00D14251">
        <w:rPr>
          <w:rFonts w:ascii="Times New Roman" w:hAnsi="Times New Roman"/>
          <w:color w:val="000000"/>
          <w:szCs w:val="24"/>
        </w:rPr>
        <w:t xml:space="preserve"> </w:t>
      </w:r>
      <w:r w:rsidR="00894FA2">
        <w:rPr>
          <w:rFonts w:ascii="Times New Roman" w:hAnsi="Times New Roman"/>
          <w:color w:val="000000"/>
          <w:szCs w:val="24"/>
        </w:rPr>
        <w:t>Tacoma</w:t>
      </w:r>
      <w:r w:rsidR="00C056EA" w:rsidRPr="00C056EA">
        <w:rPr>
          <w:rFonts w:ascii="Times New Roman" w:hAnsi="Times New Roman"/>
          <w:color w:val="000000"/>
          <w:szCs w:val="24"/>
        </w:rPr>
        <w:t xml:space="preserve">, </w:t>
      </w:r>
      <w:r w:rsidR="00D14251">
        <w:rPr>
          <w:rFonts w:ascii="Times New Roman" w:hAnsi="Times New Roman"/>
          <w:color w:val="000000"/>
          <w:szCs w:val="24"/>
        </w:rPr>
        <w:t xml:space="preserve">ground transportation (taxis, shuttles, etc.) </w:t>
      </w:r>
      <w:r w:rsidR="00CD6AA3">
        <w:rPr>
          <w:rFonts w:ascii="Times New Roman" w:hAnsi="Times New Roman"/>
          <w:color w:val="000000"/>
          <w:szCs w:val="24"/>
        </w:rPr>
        <w:t xml:space="preserve">to and </w:t>
      </w:r>
      <w:r w:rsidR="00D14251">
        <w:rPr>
          <w:rFonts w:ascii="Times New Roman" w:hAnsi="Times New Roman"/>
          <w:color w:val="000000"/>
          <w:szCs w:val="24"/>
        </w:rPr>
        <w:t xml:space="preserve">from the airport </w:t>
      </w:r>
      <w:r w:rsidR="00CD6AA3">
        <w:rPr>
          <w:rFonts w:ascii="Times New Roman" w:hAnsi="Times New Roman"/>
          <w:color w:val="000000"/>
          <w:szCs w:val="24"/>
        </w:rPr>
        <w:t>and</w:t>
      </w:r>
      <w:r w:rsidR="00D14251">
        <w:rPr>
          <w:rFonts w:ascii="Times New Roman" w:hAnsi="Times New Roman"/>
          <w:color w:val="000000"/>
          <w:szCs w:val="24"/>
        </w:rPr>
        <w:t xml:space="preserve"> hotel</w:t>
      </w:r>
      <w:r w:rsidR="00A64699">
        <w:rPr>
          <w:rFonts w:ascii="Times New Roman" w:hAnsi="Times New Roman"/>
          <w:color w:val="000000"/>
          <w:szCs w:val="24"/>
        </w:rPr>
        <w:t xml:space="preserve">, </w:t>
      </w:r>
      <w:r w:rsidR="00C056EA" w:rsidRPr="00C056EA">
        <w:rPr>
          <w:rFonts w:ascii="Times New Roman" w:hAnsi="Times New Roman"/>
          <w:color w:val="000000"/>
          <w:szCs w:val="24"/>
        </w:rPr>
        <w:t>and hotel lodging</w:t>
      </w:r>
      <w:r w:rsidR="00677A67">
        <w:rPr>
          <w:rFonts w:ascii="Times New Roman" w:hAnsi="Times New Roman"/>
          <w:color w:val="000000"/>
          <w:szCs w:val="24"/>
        </w:rPr>
        <w:t>,</w:t>
      </w:r>
      <w:r w:rsidR="00D14251">
        <w:rPr>
          <w:rFonts w:ascii="Times New Roman" w:hAnsi="Times New Roman"/>
          <w:color w:val="000000"/>
          <w:szCs w:val="24"/>
        </w:rPr>
        <w:t xml:space="preserve"> including hotel taxes</w:t>
      </w:r>
      <w:r w:rsidR="00C056EA" w:rsidRPr="00C056EA">
        <w:rPr>
          <w:rFonts w:ascii="Times New Roman" w:hAnsi="Times New Roman"/>
          <w:color w:val="000000"/>
          <w:szCs w:val="24"/>
        </w:rPr>
        <w:t>.</w:t>
      </w:r>
      <w:r w:rsidR="00ED4AA9">
        <w:rPr>
          <w:rFonts w:ascii="Times New Roman" w:hAnsi="Times New Roman"/>
          <w:color w:val="000000"/>
          <w:szCs w:val="24"/>
        </w:rPr>
        <w:t xml:space="preserve"> Hotel lodging </w:t>
      </w:r>
      <w:r w:rsidR="00AC1408">
        <w:rPr>
          <w:rFonts w:ascii="Times New Roman" w:hAnsi="Times New Roman"/>
          <w:color w:val="000000"/>
          <w:szCs w:val="24"/>
        </w:rPr>
        <w:t xml:space="preserve">should follow </w:t>
      </w:r>
      <w:r w:rsidR="00ED4AA9">
        <w:rPr>
          <w:rFonts w:ascii="Times New Roman" w:hAnsi="Times New Roman"/>
          <w:color w:val="000000"/>
          <w:szCs w:val="24"/>
        </w:rPr>
        <w:t>GSA lodging rate</w:t>
      </w:r>
      <w:r w:rsidR="00AC1408">
        <w:rPr>
          <w:rFonts w:ascii="Times New Roman" w:hAnsi="Times New Roman"/>
          <w:color w:val="000000"/>
          <w:szCs w:val="24"/>
        </w:rPr>
        <w:t>s for</w:t>
      </w:r>
      <w:r w:rsidR="00894FA2">
        <w:rPr>
          <w:rFonts w:ascii="Times New Roman" w:hAnsi="Times New Roman"/>
          <w:color w:val="000000"/>
          <w:szCs w:val="24"/>
        </w:rPr>
        <w:t xml:space="preserve"> Tacoma</w:t>
      </w:r>
      <w:r w:rsidR="00AC1408">
        <w:rPr>
          <w:rFonts w:ascii="Times New Roman" w:hAnsi="Times New Roman"/>
          <w:color w:val="000000"/>
          <w:szCs w:val="24"/>
        </w:rPr>
        <w:t xml:space="preserve">. </w:t>
      </w:r>
      <w:r w:rsidR="00760F00">
        <w:rPr>
          <w:rFonts w:ascii="Times New Roman" w:hAnsi="Times New Roman"/>
          <w:color w:val="000000"/>
          <w:szCs w:val="24"/>
        </w:rPr>
        <w:t>The FY</w:t>
      </w:r>
      <w:r w:rsidR="00894FA2">
        <w:rPr>
          <w:rFonts w:ascii="Times New Roman" w:hAnsi="Times New Roman"/>
          <w:color w:val="000000"/>
          <w:szCs w:val="24"/>
        </w:rPr>
        <w:t>20</w:t>
      </w:r>
      <w:r w:rsidR="00760F00">
        <w:rPr>
          <w:rFonts w:ascii="Times New Roman" w:hAnsi="Times New Roman"/>
          <w:color w:val="000000"/>
          <w:szCs w:val="24"/>
        </w:rPr>
        <w:t xml:space="preserve"> GSA rate for lodging</w:t>
      </w:r>
      <w:r w:rsidR="00783FE1">
        <w:rPr>
          <w:rFonts w:ascii="Times New Roman" w:hAnsi="Times New Roman"/>
          <w:color w:val="000000"/>
          <w:szCs w:val="24"/>
        </w:rPr>
        <w:t xml:space="preserve"> in </w:t>
      </w:r>
      <w:r w:rsidR="00894FA2">
        <w:rPr>
          <w:rFonts w:ascii="Times New Roman" w:hAnsi="Times New Roman"/>
          <w:color w:val="000000"/>
          <w:szCs w:val="24"/>
        </w:rPr>
        <w:t>Tacoma</w:t>
      </w:r>
      <w:r w:rsidR="00760F00">
        <w:rPr>
          <w:rFonts w:ascii="Times New Roman" w:hAnsi="Times New Roman"/>
          <w:color w:val="000000"/>
          <w:szCs w:val="24"/>
        </w:rPr>
        <w:t xml:space="preserve"> is $1</w:t>
      </w:r>
      <w:r w:rsidR="00894FA2">
        <w:rPr>
          <w:rFonts w:ascii="Times New Roman" w:hAnsi="Times New Roman"/>
          <w:color w:val="000000"/>
          <w:szCs w:val="24"/>
        </w:rPr>
        <w:t>24</w:t>
      </w:r>
      <w:r w:rsidR="00760F00">
        <w:rPr>
          <w:rFonts w:ascii="Times New Roman" w:hAnsi="Times New Roman"/>
          <w:color w:val="000000"/>
          <w:szCs w:val="24"/>
        </w:rPr>
        <w:t xml:space="preserve">.00 per night. </w:t>
      </w:r>
      <w:r w:rsidR="00D847C4">
        <w:rPr>
          <w:rFonts w:ascii="Times New Roman" w:hAnsi="Times New Roman"/>
          <w:color w:val="000000"/>
          <w:szCs w:val="24"/>
        </w:rPr>
        <w:t xml:space="preserve"> </w:t>
      </w:r>
    </w:p>
    <w:p w14:paraId="29CC5C21" w14:textId="77777777" w:rsidR="00D14251" w:rsidRDefault="00D14251" w:rsidP="00F4169F">
      <w:pPr>
        <w:jc w:val="both"/>
        <w:rPr>
          <w:rFonts w:ascii="Times New Roman" w:hAnsi="Times New Roman"/>
          <w:color w:val="000000"/>
          <w:szCs w:val="24"/>
        </w:rPr>
      </w:pPr>
    </w:p>
    <w:p w14:paraId="1FF73A61" w14:textId="7B61E8D5" w:rsidR="00D14251" w:rsidRDefault="00205D0E" w:rsidP="00F4169F">
      <w:pPr>
        <w:jc w:val="both"/>
        <w:rPr>
          <w:rFonts w:ascii="Times New Roman" w:hAnsi="Times New Roman"/>
          <w:color w:val="000000"/>
          <w:szCs w:val="24"/>
        </w:rPr>
      </w:pPr>
      <w:r>
        <w:rPr>
          <w:rFonts w:ascii="Times New Roman" w:hAnsi="Times New Roman"/>
          <w:color w:val="000000"/>
          <w:szCs w:val="24"/>
        </w:rPr>
        <w:t xml:space="preserve">Registration to the conference is </w:t>
      </w:r>
      <w:r w:rsidRPr="001D694C">
        <w:rPr>
          <w:rFonts w:ascii="Times New Roman" w:hAnsi="Times New Roman"/>
          <w:color w:val="000000"/>
          <w:szCs w:val="24"/>
          <w:u w:val="single"/>
        </w:rPr>
        <w:t>not</w:t>
      </w:r>
      <w:r w:rsidRPr="001D694C">
        <w:rPr>
          <w:rFonts w:ascii="Times New Roman" w:hAnsi="Times New Roman"/>
          <w:color w:val="000000"/>
          <w:szCs w:val="24"/>
        </w:rPr>
        <w:t xml:space="preserve"> </w:t>
      </w:r>
      <w:r>
        <w:rPr>
          <w:rFonts w:ascii="Times New Roman" w:hAnsi="Times New Roman"/>
          <w:color w:val="000000"/>
          <w:szCs w:val="24"/>
        </w:rPr>
        <w:t>an eligible expense and it will be the responsibility of the</w:t>
      </w:r>
      <w:r w:rsidR="00677A67">
        <w:rPr>
          <w:rFonts w:ascii="Times New Roman" w:hAnsi="Times New Roman"/>
          <w:color w:val="000000"/>
          <w:szCs w:val="24"/>
        </w:rPr>
        <w:t xml:space="preserve"> CLG or</w:t>
      </w:r>
      <w:r>
        <w:rPr>
          <w:rFonts w:ascii="Times New Roman" w:hAnsi="Times New Roman"/>
          <w:color w:val="000000"/>
          <w:szCs w:val="24"/>
        </w:rPr>
        <w:t xml:space="preserve"> individual to register for the conference</w:t>
      </w:r>
      <w:r w:rsidR="00C056EA" w:rsidRPr="00C056EA">
        <w:rPr>
          <w:rFonts w:ascii="Times New Roman" w:hAnsi="Times New Roman"/>
          <w:color w:val="000000"/>
          <w:szCs w:val="24"/>
        </w:rPr>
        <w:t xml:space="preserve">.  </w:t>
      </w:r>
      <w:r w:rsidR="00D6301C">
        <w:rPr>
          <w:rFonts w:ascii="Times New Roman" w:hAnsi="Times New Roman"/>
          <w:color w:val="000000"/>
          <w:szCs w:val="24"/>
        </w:rPr>
        <w:t>C</w:t>
      </w:r>
      <w:r w:rsidR="00D14251">
        <w:rPr>
          <w:rFonts w:ascii="Times New Roman" w:hAnsi="Times New Roman"/>
          <w:color w:val="000000"/>
          <w:szCs w:val="24"/>
        </w:rPr>
        <w:t xml:space="preserve">ar rental for local </w:t>
      </w:r>
      <w:r w:rsidR="00894FA2">
        <w:rPr>
          <w:rFonts w:ascii="Times New Roman" w:hAnsi="Times New Roman"/>
          <w:color w:val="000000"/>
          <w:szCs w:val="24"/>
        </w:rPr>
        <w:t>(Tacoma</w:t>
      </w:r>
      <w:r w:rsidR="00D14251">
        <w:rPr>
          <w:rFonts w:ascii="Times New Roman" w:hAnsi="Times New Roman"/>
          <w:color w:val="000000"/>
          <w:szCs w:val="24"/>
        </w:rPr>
        <w:t xml:space="preserve">) transportation will </w:t>
      </w:r>
      <w:r w:rsidR="00D14251" w:rsidRPr="00D14251">
        <w:rPr>
          <w:rFonts w:ascii="Times New Roman" w:hAnsi="Times New Roman"/>
          <w:color w:val="000000"/>
          <w:szCs w:val="24"/>
          <w:u w:val="single"/>
        </w:rPr>
        <w:t>not</w:t>
      </w:r>
      <w:r w:rsidR="00D14251">
        <w:rPr>
          <w:rFonts w:ascii="Times New Roman" w:hAnsi="Times New Roman"/>
          <w:color w:val="000000"/>
          <w:szCs w:val="24"/>
        </w:rPr>
        <w:t xml:space="preserve"> be an eligible expense. Other </w:t>
      </w:r>
      <w:r w:rsidR="00D14251" w:rsidRPr="00D14251">
        <w:rPr>
          <w:rFonts w:ascii="Times New Roman" w:hAnsi="Times New Roman"/>
          <w:color w:val="000000"/>
          <w:szCs w:val="24"/>
          <w:u w:val="single"/>
        </w:rPr>
        <w:t>ineligible</w:t>
      </w:r>
      <w:r w:rsidR="00D14251">
        <w:rPr>
          <w:rFonts w:ascii="Times New Roman" w:hAnsi="Times New Roman"/>
          <w:color w:val="000000"/>
          <w:szCs w:val="24"/>
        </w:rPr>
        <w:t xml:space="preserve"> expenses include food, beverages, parking, and incidentals.</w:t>
      </w:r>
    </w:p>
    <w:p w14:paraId="6A874D4A" w14:textId="77777777" w:rsidR="00D14251" w:rsidRDefault="00D14251" w:rsidP="00F4169F">
      <w:pPr>
        <w:jc w:val="both"/>
        <w:rPr>
          <w:rFonts w:ascii="Times New Roman" w:hAnsi="Times New Roman"/>
          <w:color w:val="000000"/>
          <w:szCs w:val="24"/>
        </w:rPr>
      </w:pPr>
    </w:p>
    <w:p w14:paraId="63ACF69C" w14:textId="77777777" w:rsidR="00C056EA" w:rsidRDefault="00C056EA" w:rsidP="00F4169F">
      <w:pPr>
        <w:jc w:val="both"/>
        <w:rPr>
          <w:rFonts w:ascii="Times New Roman" w:hAnsi="Times New Roman"/>
          <w:color w:val="000000"/>
          <w:szCs w:val="24"/>
        </w:rPr>
      </w:pPr>
      <w:r w:rsidRPr="00C056EA">
        <w:rPr>
          <w:rFonts w:ascii="Times New Roman" w:hAnsi="Times New Roman"/>
          <w:color w:val="000000"/>
          <w:szCs w:val="24"/>
        </w:rPr>
        <w:t xml:space="preserve">All </w:t>
      </w:r>
      <w:r w:rsidR="00747337">
        <w:rPr>
          <w:rFonts w:ascii="Times New Roman" w:hAnsi="Times New Roman"/>
          <w:color w:val="000000"/>
          <w:szCs w:val="24"/>
        </w:rPr>
        <w:t>travel stipend</w:t>
      </w:r>
      <w:r w:rsidRPr="00C056EA">
        <w:rPr>
          <w:rFonts w:ascii="Times New Roman" w:hAnsi="Times New Roman"/>
          <w:color w:val="000000"/>
          <w:szCs w:val="24"/>
        </w:rPr>
        <w:t xml:space="preserve">s will be </w:t>
      </w:r>
      <w:r w:rsidRPr="00C056EA">
        <w:rPr>
          <w:rFonts w:ascii="Times New Roman" w:hAnsi="Times New Roman"/>
          <w:b/>
          <w:color w:val="000000"/>
          <w:szCs w:val="24"/>
          <w:u w:val="single"/>
        </w:rPr>
        <w:t>reimbursable</w:t>
      </w:r>
      <w:r w:rsidRPr="00C056EA">
        <w:rPr>
          <w:rFonts w:ascii="Times New Roman" w:hAnsi="Times New Roman"/>
          <w:color w:val="000000"/>
          <w:szCs w:val="24"/>
        </w:rPr>
        <w:t>, meaning that a</w:t>
      </w:r>
      <w:r w:rsidR="00D14251">
        <w:rPr>
          <w:rFonts w:ascii="Times New Roman" w:hAnsi="Times New Roman"/>
          <w:color w:val="000000"/>
          <w:szCs w:val="24"/>
        </w:rPr>
        <w:t xml:space="preserve"> CLG</w:t>
      </w:r>
      <w:r w:rsidR="00677A67">
        <w:rPr>
          <w:rFonts w:ascii="Times New Roman" w:hAnsi="Times New Roman"/>
          <w:color w:val="000000"/>
          <w:szCs w:val="24"/>
        </w:rPr>
        <w:t xml:space="preserve"> or individual</w:t>
      </w:r>
      <w:r w:rsidR="007743B6">
        <w:rPr>
          <w:rFonts w:ascii="Times New Roman" w:hAnsi="Times New Roman"/>
          <w:color w:val="000000"/>
          <w:szCs w:val="24"/>
        </w:rPr>
        <w:t xml:space="preserve"> </w:t>
      </w:r>
      <w:r w:rsidRPr="00C056EA">
        <w:rPr>
          <w:rFonts w:ascii="Times New Roman" w:hAnsi="Times New Roman"/>
          <w:color w:val="000000"/>
          <w:szCs w:val="24"/>
        </w:rPr>
        <w:t>must cover all expenses up</w:t>
      </w:r>
      <w:r w:rsidR="00784CED">
        <w:rPr>
          <w:rFonts w:ascii="Times New Roman" w:hAnsi="Times New Roman"/>
          <w:color w:val="000000"/>
          <w:szCs w:val="24"/>
        </w:rPr>
        <w:t xml:space="preserve"> </w:t>
      </w:r>
      <w:r w:rsidRPr="00C056EA">
        <w:rPr>
          <w:rFonts w:ascii="Times New Roman" w:hAnsi="Times New Roman"/>
          <w:color w:val="000000"/>
          <w:szCs w:val="24"/>
        </w:rPr>
        <w:t>front, and then submit a request for reimbursement that includes receipts/verification for eligible expenses.  Reimbursement requests will be processed following the conference.</w:t>
      </w:r>
      <w:r w:rsidR="001D1823">
        <w:rPr>
          <w:rFonts w:ascii="Times New Roman" w:hAnsi="Times New Roman"/>
          <w:color w:val="000000"/>
          <w:szCs w:val="24"/>
        </w:rPr>
        <w:t xml:space="preserve"> Reimbursements will be paid to the CLG.</w:t>
      </w:r>
      <w:r w:rsidRPr="00C056EA">
        <w:rPr>
          <w:rFonts w:ascii="Times New Roman" w:hAnsi="Times New Roman"/>
          <w:color w:val="000000"/>
          <w:szCs w:val="24"/>
        </w:rPr>
        <w:t xml:space="preserve"> (Individuals who register but do not check-in at the conference will not qualify for reimbursement.)   </w:t>
      </w:r>
    </w:p>
    <w:p w14:paraId="7D7D99A2" w14:textId="77777777" w:rsidR="00704ABC" w:rsidRDefault="00704ABC" w:rsidP="00F4169F">
      <w:pPr>
        <w:jc w:val="both"/>
        <w:rPr>
          <w:rFonts w:ascii="Times New Roman" w:hAnsi="Times New Roman"/>
          <w:color w:val="000000"/>
          <w:szCs w:val="24"/>
        </w:rPr>
      </w:pPr>
    </w:p>
    <w:p w14:paraId="567BC952" w14:textId="36D552F3" w:rsidR="00C056EA" w:rsidRPr="00C056EA" w:rsidRDefault="00C056EA" w:rsidP="00F4169F">
      <w:pPr>
        <w:jc w:val="both"/>
        <w:rPr>
          <w:rFonts w:ascii="Times New Roman" w:hAnsi="Times New Roman"/>
          <w:b/>
          <w:szCs w:val="24"/>
          <w:u w:val="single"/>
        </w:rPr>
      </w:pPr>
      <w:r w:rsidRPr="00C056EA">
        <w:rPr>
          <w:rFonts w:ascii="Times New Roman" w:hAnsi="Times New Roman"/>
          <w:b/>
          <w:szCs w:val="24"/>
          <w:u w:val="single"/>
        </w:rPr>
        <w:lastRenderedPageBreak/>
        <w:t>REGISTRATION</w:t>
      </w:r>
      <w:r w:rsidR="008B381A">
        <w:rPr>
          <w:rFonts w:ascii="Times New Roman" w:hAnsi="Times New Roman"/>
          <w:b/>
          <w:szCs w:val="24"/>
          <w:u w:val="single"/>
        </w:rPr>
        <w:t xml:space="preserve"> DEADLINE</w:t>
      </w:r>
    </w:p>
    <w:p w14:paraId="65E7372A" w14:textId="21A94EBE" w:rsidR="00C056EA" w:rsidRPr="00C056EA" w:rsidRDefault="00D6301C" w:rsidP="00F4169F">
      <w:pPr>
        <w:jc w:val="both"/>
        <w:rPr>
          <w:rFonts w:ascii="Times New Roman" w:hAnsi="Times New Roman"/>
          <w:szCs w:val="24"/>
        </w:rPr>
      </w:pPr>
      <w:r>
        <w:rPr>
          <w:rFonts w:ascii="Times New Roman" w:hAnsi="Times New Roman"/>
          <w:szCs w:val="24"/>
        </w:rPr>
        <w:t xml:space="preserve">Applicants should be advised that there will be a </w:t>
      </w:r>
      <w:r w:rsidR="008B381A">
        <w:rPr>
          <w:rFonts w:ascii="Times New Roman" w:hAnsi="Times New Roman"/>
          <w:szCs w:val="24"/>
        </w:rPr>
        <w:t xml:space="preserve">THC-imposed </w:t>
      </w:r>
      <w:r>
        <w:rPr>
          <w:rFonts w:ascii="Times New Roman" w:hAnsi="Times New Roman"/>
          <w:szCs w:val="24"/>
        </w:rPr>
        <w:t xml:space="preserve">registration deadline approximately two months before the conference start date. </w:t>
      </w:r>
      <w:r w:rsidR="00902EFA">
        <w:rPr>
          <w:rFonts w:ascii="Times New Roman" w:hAnsi="Times New Roman"/>
          <w:szCs w:val="24"/>
        </w:rPr>
        <w:t>The THC rese</w:t>
      </w:r>
      <w:r w:rsidR="001D694C">
        <w:rPr>
          <w:rFonts w:ascii="Times New Roman" w:hAnsi="Times New Roman"/>
          <w:szCs w:val="24"/>
        </w:rPr>
        <w:t xml:space="preserve">rves the right to withdraw the </w:t>
      </w:r>
      <w:r w:rsidR="00747337">
        <w:rPr>
          <w:rFonts w:ascii="Times New Roman" w:hAnsi="Times New Roman"/>
          <w:szCs w:val="24"/>
        </w:rPr>
        <w:t>travel stipend</w:t>
      </w:r>
      <w:r w:rsidR="001D694C">
        <w:rPr>
          <w:rFonts w:ascii="Times New Roman" w:hAnsi="Times New Roman"/>
          <w:szCs w:val="24"/>
        </w:rPr>
        <w:t xml:space="preserve"> offer from a</w:t>
      </w:r>
      <w:r w:rsidR="00902EFA">
        <w:rPr>
          <w:rFonts w:ascii="Times New Roman" w:hAnsi="Times New Roman"/>
          <w:szCs w:val="24"/>
        </w:rPr>
        <w:t xml:space="preserve"> recipient who does not register for the conference on or before </w:t>
      </w:r>
      <w:r>
        <w:rPr>
          <w:rFonts w:ascii="Times New Roman" w:hAnsi="Times New Roman"/>
          <w:szCs w:val="24"/>
        </w:rPr>
        <w:t>that deadline</w:t>
      </w:r>
      <w:r w:rsidR="00902EFA" w:rsidRPr="00902EFA">
        <w:rPr>
          <w:rFonts w:ascii="Times New Roman" w:hAnsi="Times New Roman"/>
          <w:szCs w:val="24"/>
        </w:rPr>
        <w:t xml:space="preserve"> </w:t>
      </w:r>
      <w:r w:rsidR="001D694C">
        <w:rPr>
          <w:rFonts w:ascii="Times New Roman" w:hAnsi="Times New Roman"/>
          <w:szCs w:val="24"/>
        </w:rPr>
        <w:t>and</w:t>
      </w:r>
      <w:r w:rsidR="00902EFA" w:rsidRPr="00C056EA">
        <w:rPr>
          <w:rFonts w:ascii="Times New Roman" w:hAnsi="Times New Roman"/>
          <w:szCs w:val="24"/>
        </w:rPr>
        <w:t xml:space="preserve"> award th</w:t>
      </w:r>
      <w:r>
        <w:rPr>
          <w:rFonts w:ascii="Times New Roman" w:hAnsi="Times New Roman"/>
          <w:szCs w:val="24"/>
        </w:rPr>
        <w:t xml:space="preserve">e </w:t>
      </w:r>
      <w:r w:rsidR="00902EFA" w:rsidRPr="00C056EA">
        <w:rPr>
          <w:rFonts w:ascii="Times New Roman" w:hAnsi="Times New Roman"/>
          <w:szCs w:val="24"/>
        </w:rPr>
        <w:t xml:space="preserve">money to an applicant on the waiting list. </w:t>
      </w:r>
      <w:r>
        <w:rPr>
          <w:rFonts w:ascii="Times New Roman" w:hAnsi="Times New Roman"/>
          <w:szCs w:val="24"/>
        </w:rPr>
        <w:t xml:space="preserve">All accepted applicants will be made aware of the registration deadline. </w:t>
      </w:r>
      <w:r w:rsidR="00902EFA" w:rsidRPr="00C056EA">
        <w:rPr>
          <w:rFonts w:ascii="Times New Roman" w:hAnsi="Times New Roman"/>
          <w:szCs w:val="24"/>
        </w:rPr>
        <w:t xml:space="preserve"> </w:t>
      </w:r>
      <w:r w:rsidR="00205D0E">
        <w:rPr>
          <w:rFonts w:ascii="Times New Roman" w:hAnsi="Times New Roman"/>
          <w:szCs w:val="24"/>
        </w:rPr>
        <w:t xml:space="preserve"> </w:t>
      </w:r>
    </w:p>
    <w:p w14:paraId="723C2111" w14:textId="77777777" w:rsidR="00C056EA" w:rsidRPr="00C056EA" w:rsidRDefault="00C056EA" w:rsidP="00F4169F">
      <w:pPr>
        <w:jc w:val="both"/>
        <w:rPr>
          <w:rFonts w:ascii="Times New Roman" w:hAnsi="Times New Roman"/>
          <w:szCs w:val="24"/>
        </w:rPr>
      </w:pPr>
    </w:p>
    <w:p w14:paraId="07CD8F14" w14:textId="77777777" w:rsidR="00C056EA" w:rsidRPr="00C056EA" w:rsidRDefault="00C056EA" w:rsidP="00F4169F">
      <w:pPr>
        <w:jc w:val="both"/>
        <w:rPr>
          <w:rFonts w:ascii="Times New Roman" w:hAnsi="Times New Roman"/>
          <w:b/>
          <w:szCs w:val="24"/>
          <w:u w:val="single"/>
        </w:rPr>
      </w:pPr>
      <w:r w:rsidRPr="00C056EA">
        <w:rPr>
          <w:rFonts w:ascii="Times New Roman" w:hAnsi="Times New Roman"/>
          <w:b/>
          <w:szCs w:val="24"/>
          <w:u w:val="single"/>
        </w:rPr>
        <w:t>MATCH REQUIREMENTS</w:t>
      </w:r>
    </w:p>
    <w:p w14:paraId="73F69627" w14:textId="77777777" w:rsidR="00D27F31" w:rsidRDefault="00C056EA" w:rsidP="00F4169F">
      <w:pPr>
        <w:jc w:val="both"/>
        <w:rPr>
          <w:rFonts w:ascii="Times New Roman" w:hAnsi="Times New Roman"/>
          <w:szCs w:val="24"/>
        </w:rPr>
      </w:pPr>
      <w:r w:rsidRPr="00C056EA">
        <w:rPr>
          <w:rFonts w:ascii="Times New Roman" w:hAnsi="Times New Roman"/>
          <w:szCs w:val="24"/>
        </w:rPr>
        <w:t>There are no formal match requirements</w:t>
      </w:r>
      <w:r w:rsidR="00482308">
        <w:rPr>
          <w:rFonts w:ascii="Times New Roman" w:hAnsi="Times New Roman"/>
          <w:szCs w:val="24"/>
        </w:rPr>
        <w:t xml:space="preserve"> beyond the participant’s registration</w:t>
      </w:r>
      <w:r w:rsidRPr="00C056EA">
        <w:rPr>
          <w:rFonts w:ascii="Times New Roman" w:hAnsi="Times New Roman"/>
          <w:szCs w:val="24"/>
        </w:rPr>
        <w:t>; however</w:t>
      </w:r>
      <w:r w:rsidR="00784CED">
        <w:rPr>
          <w:rFonts w:ascii="Times New Roman" w:hAnsi="Times New Roman"/>
          <w:szCs w:val="24"/>
        </w:rPr>
        <w:t>,</w:t>
      </w:r>
      <w:r w:rsidRPr="00C056EA">
        <w:rPr>
          <w:rFonts w:ascii="Times New Roman" w:hAnsi="Times New Roman"/>
          <w:szCs w:val="24"/>
        </w:rPr>
        <w:t xml:space="preserve"> recipients will be responsible for covering all costs that are over and above the </w:t>
      </w:r>
      <w:r w:rsidR="00482308">
        <w:rPr>
          <w:rFonts w:ascii="Times New Roman" w:hAnsi="Times New Roman"/>
          <w:szCs w:val="24"/>
        </w:rPr>
        <w:t>stipend</w:t>
      </w:r>
      <w:r w:rsidR="00482308" w:rsidRPr="00C056EA">
        <w:rPr>
          <w:rFonts w:ascii="Times New Roman" w:hAnsi="Times New Roman"/>
          <w:szCs w:val="24"/>
        </w:rPr>
        <w:t xml:space="preserve"> </w:t>
      </w:r>
      <w:r w:rsidRPr="00C056EA">
        <w:rPr>
          <w:rFonts w:ascii="Times New Roman" w:hAnsi="Times New Roman"/>
          <w:szCs w:val="24"/>
        </w:rPr>
        <w:t xml:space="preserve">amount and/or ineligible for reimbursement with personal or </w:t>
      </w:r>
      <w:r w:rsidR="007743B6">
        <w:rPr>
          <w:rFonts w:ascii="Times New Roman" w:hAnsi="Times New Roman"/>
          <w:szCs w:val="24"/>
        </w:rPr>
        <w:t xml:space="preserve">city/county </w:t>
      </w:r>
      <w:r w:rsidRPr="00C056EA">
        <w:rPr>
          <w:rFonts w:ascii="Times New Roman" w:hAnsi="Times New Roman"/>
          <w:szCs w:val="24"/>
        </w:rPr>
        <w:t xml:space="preserve">funds.   </w:t>
      </w:r>
      <w:r w:rsidRPr="00646425">
        <w:rPr>
          <w:rFonts w:ascii="Times New Roman" w:hAnsi="Times New Roman"/>
          <w:szCs w:val="24"/>
        </w:rPr>
        <w:t>Recipi</w:t>
      </w:r>
      <w:r w:rsidR="00731C72">
        <w:rPr>
          <w:rFonts w:ascii="Times New Roman" w:hAnsi="Times New Roman"/>
          <w:szCs w:val="24"/>
        </w:rPr>
        <w:t>ents will be asked to report only eligible</w:t>
      </w:r>
      <w:r w:rsidRPr="00646425">
        <w:rPr>
          <w:rFonts w:ascii="Times New Roman" w:hAnsi="Times New Roman"/>
          <w:szCs w:val="24"/>
        </w:rPr>
        <w:t xml:space="preserve"> expenses on the reimbursement form.</w:t>
      </w:r>
      <w:r w:rsidR="007743B6">
        <w:rPr>
          <w:rFonts w:ascii="Times New Roman" w:hAnsi="Times New Roman"/>
          <w:szCs w:val="24"/>
        </w:rPr>
        <w:t xml:space="preserve"> </w:t>
      </w:r>
    </w:p>
    <w:p w14:paraId="55EB5698" w14:textId="77777777" w:rsidR="00D27F31" w:rsidRDefault="00D27F31" w:rsidP="00F4169F">
      <w:pPr>
        <w:jc w:val="both"/>
        <w:rPr>
          <w:rFonts w:ascii="Times New Roman" w:hAnsi="Times New Roman"/>
          <w:szCs w:val="24"/>
        </w:rPr>
      </w:pPr>
    </w:p>
    <w:p w14:paraId="4065EBF2" w14:textId="77777777" w:rsidR="00C056EA" w:rsidRPr="00C056EA" w:rsidRDefault="007743B6" w:rsidP="00F4169F">
      <w:pPr>
        <w:jc w:val="both"/>
        <w:rPr>
          <w:rFonts w:ascii="Times New Roman" w:hAnsi="Times New Roman"/>
          <w:szCs w:val="24"/>
        </w:rPr>
      </w:pPr>
      <w:r>
        <w:rPr>
          <w:rFonts w:ascii="Times New Roman" w:hAnsi="Times New Roman"/>
          <w:szCs w:val="24"/>
        </w:rPr>
        <w:t>If a specific travel cost is being covered by some other method (</w:t>
      </w:r>
      <w:r w:rsidR="00CB433B">
        <w:rPr>
          <w:rFonts w:ascii="Times New Roman" w:hAnsi="Times New Roman"/>
          <w:szCs w:val="24"/>
        </w:rPr>
        <w:t>i.e</w:t>
      </w:r>
      <w:r w:rsidR="00677A67">
        <w:rPr>
          <w:rFonts w:ascii="Times New Roman" w:hAnsi="Times New Roman"/>
          <w:szCs w:val="24"/>
        </w:rPr>
        <w:t>.</w:t>
      </w:r>
      <w:r>
        <w:rPr>
          <w:rFonts w:ascii="Times New Roman" w:hAnsi="Times New Roman"/>
          <w:szCs w:val="24"/>
        </w:rPr>
        <w:t xml:space="preserve"> a scholarship or grant from another source), it cannot also be reimbursed via this stipend. However, portions of travel </w:t>
      </w:r>
      <w:r w:rsidR="00D27F31">
        <w:rPr>
          <w:rFonts w:ascii="Times New Roman" w:hAnsi="Times New Roman"/>
          <w:szCs w:val="24"/>
        </w:rPr>
        <w:t xml:space="preserve">NOT being requested for THC reimbursement </w:t>
      </w:r>
      <w:r>
        <w:rPr>
          <w:rFonts w:ascii="Times New Roman" w:hAnsi="Times New Roman"/>
          <w:szCs w:val="24"/>
        </w:rPr>
        <w:t>(</w:t>
      </w:r>
      <w:r w:rsidR="00CB433B">
        <w:rPr>
          <w:rFonts w:ascii="Times New Roman" w:hAnsi="Times New Roman"/>
          <w:szCs w:val="24"/>
        </w:rPr>
        <w:t>e.g</w:t>
      </w:r>
      <w:r w:rsidR="001D1823">
        <w:rPr>
          <w:rFonts w:ascii="Times New Roman" w:hAnsi="Times New Roman"/>
          <w:szCs w:val="24"/>
        </w:rPr>
        <w:t>.</w:t>
      </w:r>
      <w:r>
        <w:rPr>
          <w:rFonts w:ascii="Times New Roman" w:hAnsi="Times New Roman"/>
          <w:szCs w:val="24"/>
        </w:rPr>
        <w:t xml:space="preserve"> local </w:t>
      </w:r>
      <w:r w:rsidR="00D27F31">
        <w:rPr>
          <w:rFonts w:ascii="Times New Roman" w:hAnsi="Times New Roman"/>
          <w:szCs w:val="24"/>
        </w:rPr>
        <w:t>car rental, additional hotel nights, meals)</w:t>
      </w:r>
      <w:r w:rsidR="00FC6C1C">
        <w:rPr>
          <w:rFonts w:ascii="Times New Roman" w:hAnsi="Times New Roman"/>
          <w:szCs w:val="24"/>
        </w:rPr>
        <w:t xml:space="preserve"> may be covered by other sources. </w:t>
      </w:r>
    </w:p>
    <w:p w14:paraId="21197DE1" w14:textId="77777777" w:rsidR="00F45D9F" w:rsidRDefault="00F45D9F" w:rsidP="00F4169F">
      <w:pPr>
        <w:jc w:val="both"/>
        <w:rPr>
          <w:rFonts w:ascii="Times New Roman" w:hAnsi="Times New Roman"/>
          <w:b/>
          <w:szCs w:val="24"/>
          <w:u w:val="single"/>
        </w:rPr>
      </w:pPr>
    </w:p>
    <w:p w14:paraId="69FEE7D8" w14:textId="77777777" w:rsidR="00C056EA" w:rsidRPr="00C056EA" w:rsidRDefault="00C056EA" w:rsidP="00F4169F">
      <w:pPr>
        <w:jc w:val="both"/>
        <w:rPr>
          <w:rFonts w:ascii="Times New Roman" w:hAnsi="Times New Roman"/>
          <w:b/>
          <w:szCs w:val="24"/>
          <w:u w:val="single"/>
        </w:rPr>
      </w:pPr>
      <w:r w:rsidRPr="00C056EA">
        <w:rPr>
          <w:rFonts w:ascii="Times New Roman" w:hAnsi="Times New Roman"/>
          <w:b/>
          <w:szCs w:val="24"/>
          <w:u w:val="single"/>
        </w:rPr>
        <w:t>APPLICATION AND SELECTION PROCESS</w:t>
      </w:r>
    </w:p>
    <w:p w14:paraId="7A9A9303" w14:textId="751BA81E" w:rsidR="008B381A" w:rsidRPr="00F4169F" w:rsidRDefault="008B381A" w:rsidP="00F4169F">
      <w:pPr>
        <w:jc w:val="both"/>
        <w:rPr>
          <w:rFonts w:ascii="Times New Roman" w:hAnsi="Times New Roman"/>
          <w:szCs w:val="24"/>
        </w:rPr>
      </w:pPr>
      <w:r w:rsidRPr="00F4169F">
        <w:rPr>
          <w:rFonts w:ascii="Times New Roman" w:hAnsi="Times New Roman"/>
          <w:b/>
          <w:szCs w:val="24"/>
        </w:rPr>
        <w:t>All applications will be submitted through the Historic Preservation Officer (HPO) or CLG Representative.</w:t>
      </w:r>
      <w:r w:rsidRPr="00F4169F">
        <w:rPr>
          <w:rFonts w:ascii="Times New Roman" w:hAnsi="Times New Roman"/>
          <w:szCs w:val="24"/>
        </w:rPr>
        <w:t xml:space="preserve"> Interested a</w:t>
      </w:r>
      <w:r>
        <w:rPr>
          <w:rFonts w:ascii="Times New Roman" w:hAnsi="Times New Roman"/>
          <w:szCs w:val="24"/>
        </w:rPr>
        <w:t>ttendees</w:t>
      </w:r>
      <w:r w:rsidRPr="00F4169F">
        <w:rPr>
          <w:rFonts w:ascii="Times New Roman" w:hAnsi="Times New Roman"/>
          <w:szCs w:val="24"/>
        </w:rPr>
        <w:t xml:space="preserve"> shall work with their HPO or CLG Representative to apply. Each CLG shall submit one application with a list of potential attendees. If interested in attending themselves, HPOs and CLG Representatives should be sure to list themselves on the application</w:t>
      </w:r>
      <w:r>
        <w:rPr>
          <w:rFonts w:ascii="Times New Roman" w:hAnsi="Times New Roman"/>
          <w:szCs w:val="24"/>
        </w:rPr>
        <w:t xml:space="preserve"> (Question 2)</w:t>
      </w:r>
      <w:r w:rsidRPr="00F4169F">
        <w:rPr>
          <w:rFonts w:ascii="Times New Roman" w:hAnsi="Times New Roman"/>
          <w:szCs w:val="24"/>
        </w:rPr>
        <w:t xml:space="preserve">. </w:t>
      </w:r>
    </w:p>
    <w:p w14:paraId="680F8317" w14:textId="2A182044" w:rsidR="008B381A" w:rsidRDefault="008B381A" w:rsidP="00F4169F">
      <w:pPr>
        <w:jc w:val="both"/>
        <w:rPr>
          <w:rFonts w:ascii="Times New Roman" w:hAnsi="Times New Roman"/>
          <w:szCs w:val="24"/>
          <w:highlight w:val="yellow"/>
        </w:rPr>
      </w:pPr>
      <w:r>
        <w:rPr>
          <w:rFonts w:ascii="Times New Roman" w:hAnsi="Times New Roman"/>
          <w:szCs w:val="24"/>
          <w:highlight w:val="yellow"/>
        </w:rPr>
        <w:t xml:space="preserve"> </w:t>
      </w:r>
    </w:p>
    <w:p w14:paraId="75AF2669" w14:textId="5A6D1022" w:rsidR="00E837CB" w:rsidRPr="00F4169F" w:rsidRDefault="008D18C1" w:rsidP="00F4169F">
      <w:pPr>
        <w:jc w:val="both"/>
        <w:rPr>
          <w:rFonts w:ascii="Times New Roman" w:hAnsi="Times New Roman"/>
          <w:b/>
          <w:szCs w:val="24"/>
        </w:rPr>
      </w:pPr>
      <w:r>
        <w:rPr>
          <w:rFonts w:ascii="Times New Roman" w:hAnsi="Times New Roman"/>
          <w:szCs w:val="24"/>
        </w:rPr>
        <w:t xml:space="preserve">The application must be signed by </w:t>
      </w:r>
      <w:r w:rsidR="008B381A">
        <w:rPr>
          <w:rFonts w:ascii="Times New Roman" w:hAnsi="Times New Roman"/>
          <w:szCs w:val="24"/>
        </w:rPr>
        <w:t>the HPO or CLG Representative</w:t>
      </w:r>
      <w:r w:rsidR="008F12FD">
        <w:rPr>
          <w:rFonts w:ascii="Times New Roman" w:hAnsi="Times New Roman"/>
          <w:szCs w:val="24"/>
        </w:rPr>
        <w:t>.</w:t>
      </w:r>
      <w:r>
        <w:rPr>
          <w:rFonts w:ascii="Times New Roman" w:hAnsi="Times New Roman"/>
          <w:szCs w:val="24"/>
        </w:rPr>
        <w:t xml:space="preserve"> </w:t>
      </w:r>
      <w:r w:rsidRPr="00F4169F">
        <w:rPr>
          <w:rFonts w:ascii="Times New Roman" w:hAnsi="Times New Roman"/>
          <w:b/>
          <w:szCs w:val="24"/>
        </w:rPr>
        <w:t xml:space="preserve">All applications must </w:t>
      </w:r>
      <w:r w:rsidR="00FF5DCD" w:rsidRPr="00F4169F">
        <w:rPr>
          <w:rFonts w:ascii="Times New Roman" w:hAnsi="Times New Roman"/>
          <w:b/>
          <w:szCs w:val="24"/>
        </w:rPr>
        <w:t xml:space="preserve">also </w:t>
      </w:r>
      <w:r w:rsidRPr="00F4169F">
        <w:rPr>
          <w:rFonts w:ascii="Times New Roman" w:hAnsi="Times New Roman"/>
          <w:b/>
          <w:szCs w:val="24"/>
        </w:rPr>
        <w:t>be signed by a representative from the city or county administration (e.g. Planning Department Direct</w:t>
      </w:r>
      <w:r w:rsidR="008F12FD">
        <w:rPr>
          <w:rFonts w:ascii="Times New Roman" w:hAnsi="Times New Roman"/>
          <w:b/>
          <w:szCs w:val="24"/>
        </w:rPr>
        <w:t>or, City Manager, County Judge)</w:t>
      </w:r>
      <w:r w:rsidRPr="00F4169F">
        <w:rPr>
          <w:rFonts w:ascii="Times New Roman" w:hAnsi="Times New Roman"/>
          <w:b/>
          <w:szCs w:val="24"/>
        </w:rPr>
        <w:t xml:space="preserve"> </w:t>
      </w:r>
      <w:r w:rsidR="008F12FD">
        <w:rPr>
          <w:rFonts w:ascii="Times New Roman" w:hAnsi="Times New Roman"/>
          <w:szCs w:val="24"/>
        </w:rPr>
        <w:t>to verify that all individuals listed on the application play a role in the local preservation program.</w:t>
      </w:r>
    </w:p>
    <w:p w14:paraId="2B1F2C61" w14:textId="77777777" w:rsidR="008D18C1" w:rsidRDefault="008D18C1" w:rsidP="00F4169F">
      <w:pPr>
        <w:jc w:val="both"/>
        <w:rPr>
          <w:rFonts w:ascii="Times New Roman" w:hAnsi="Times New Roman"/>
          <w:szCs w:val="24"/>
        </w:rPr>
      </w:pPr>
    </w:p>
    <w:p w14:paraId="5B616DDF" w14:textId="09E2BBBA" w:rsidR="00D27F31" w:rsidRDefault="00C056EA" w:rsidP="00F4169F">
      <w:pPr>
        <w:jc w:val="both"/>
        <w:rPr>
          <w:rFonts w:ascii="Times New Roman" w:hAnsi="Times New Roman"/>
          <w:szCs w:val="24"/>
        </w:rPr>
      </w:pPr>
      <w:r w:rsidRPr="00C056EA">
        <w:rPr>
          <w:rFonts w:ascii="Times New Roman" w:hAnsi="Times New Roman"/>
          <w:szCs w:val="24"/>
        </w:rPr>
        <w:t xml:space="preserve">The applications will be reviewed and evaluated by </w:t>
      </w:r>
      <w:r w:rsidR="001D694C">
        <w:rPr>
          <w:rFonts w:ascii="Times New Roman" w:hAnsi="Times New Roman"/>
          <w:szCs w:val="24"/>
        </w:rPr>
        <w:t>THC</w:t>
      </w:r>
      <w:r w:rsidRPr="00C056EA">
        <w:rPr>
          <w:rFonts w:ascii="Times New Roman" w:hAnsi="Times New Roman"/>
          <w:szCs w:val="24"/>
        </w:rPr>
        <w:t xml:space="preserve"> staff.  </w:t>
      </w:r>
      <w:r w:rsidR="00A64699">
        <w:rPr>
          <w:rFonts w:ascii="Times New Roman" w:hAnsi="Times New Roman"/>
          <w:szCs w:val="24"/>
        </w:rPr>
        <w:t>There is no limit to the number of individuals that may apply from a CLG; however, i</w:t>
      </w:r>
      <w:r w:rsidRPr="00C056EA">
        <w:rPr>
          <w:rFonts w:ascii="Times New Roman" w:hAnsi="Times New Roman"/>
          <w:szCs w:val="24"/>
        </w:rPr>
        <w:t xml:space="preserve">n selecting recipients, </w:t>
      </w:r>
      <w:r w:rsidR="001D694C">
        <w:rPr>
          <w:rFonts w:ascii="Times New Roman" w:hAnsi="Times New Roman"/>
          <w:szCs w:val="24"/>
        </w:rPr>
        <w:t>THC</w:t>
      </w:r>
      <w:r w:rsidRPr="00C056EA">
        <w:rPr>
          <w:rFonts w:ascii="Times New Roman" w:hAnsi="Times New Roman"/>
          <w:szCs w:val="24"/>
        </w:rPr>
        <w:t xml:space="preserve"> will endeavor to award </w:t>
      </w:r>
      <w:r w:rsidR="00747337">
        <w:rPr>
          <w:rFonts w:ascii="Times New Roman" w:hAnsi="Times New Roman"/>
          <w:szCs w:val="24"/>
        </w:rPr>
        <w:t>travel stipend</w:t>
      </w:r>
      <w:r w:rsidRPr="00C056EA">
        <w:rPr>
          <w:rFonts w:ascii="Times New Roman" w:hAnsi="Times New Roman"/>
          <w:szCs w:val="24"/>
        </w:rPr>
        <w:t xml:space="preserve">s to individuals from as many </w:t>
      </w:r>
      <w:r w:rsidR="00B700A3">
        <w:rPr>
          <w:rFonts w:ascii="Times New Roman" w:hAnsi="Times New Roman"/>
          <w:szCs w:val="24"/>
        </w:rPr>
        <w:t>CLGs</w:t>
      </w:r>
      <w:r w:rsidRPr="00C056EA">
        <w:rPr>
          <w:rFonts w:ascii="Times New Roman" w:hAnsi="Times New Roman"/>
          <w:szCs w:val="24"/>
        </w:rPr>
        <w:t xml:space="preserve"> as possible.</w:t>
      </w:r>
      <w:r w:rsidR="008D18C1">
        <w:rPr>
          <w:rFonts w:ascii="Times New Roman" w:hAnsi="Times New Roman"/>
          <w:szCs w:val="24"/>
        </w:rPr>
        <w:t xml:space="preserve"> The THC may not be able to fund everyone from the applying CLG. In this case, the THC will fund individuals in the order presented on the application.</w:t>
      </w:r>
      <w:r w:rsidRPr="00C056EA">
        <w:rPr>
          <w:rFonts w:ascii="Times New Roman" w:hAnsi="Times New Roman"/>
          <w:szCs w:val="24"/>
        </w:rPr>
        <w:t xml:space="preserve"> </w:t>
      </w:r>
      <w:r w:rsidR="008D18C1" w:rsidRPr="00F4169F">
        <w:rPr>
          <w:rFonts w:ascii="Times New Roman" w:hAnsi="Times New Roman"/>
          <w:b/>
          <w:szCs w:val="24"/>
        </w:rPr>
        <w:t xml:space="preserve">Preference will be given to CLGs that have not received a travel stipend in the last two years. </w:t>
      </w:r>
    </w:p>
    <w:p w14:paraId="43C0FB39" w14:textId="77777777" w:rsidR="00D27F31" w:rsidRDefault="00D27F31" w:rsidP="00F4169F">
      <w:pPr>
        <w:jc w:val="both"/>
        <w:rPr>
          <w:rFonts w:ascii="Times New Roman" w:hAnsi="Times New Roman"/>
          <w:szCs w:val="24"/>
        </w:rPr>
      </w:pPr>
    </w:p>
    <w:p w14:paraId="5D72932C" w14:textId="677604A5" w:rsidR="00C056EA" w:rsidRPr="00C056EA" w:rsidRDefault="00C056EA" w:rsidP="00F4169F">
      <w:pPr>
        <w:jc w:val="both"/>
        <w:rPr>
          <w:rFonts w:ascii="Times New Roman" w:hAnsi="Times New Roman"/>
          <w:szCs w:val="24"/>
        </w:rPr>
      </w:pPr>
      <w:r w:rsidRPr="00C056EA">
        <w:rPr>
          <w:rFonts w:ascii="Times New Roman" w:hAnsi="Times New Roman"/>
          <w:szCs w:val="24"/>
        </w:rPr>
        <w:t xml:space="preserve">In the event that demand exceeds the available funds, </w:t>
      </w:r>
      <w:r w:rsidR="001D694C">
        <w:rPr>
          <w:rFonts w:ascii="Times New Roman" w:hAnsi="Times New Roman"/>
          <w:szCs w:val="24"/>
        </w:rPr>
        <w:t>THC</w:t>
      </w:r>
      <w:r w:rsidRPr="00C056EA">
        <w:rPr>
          <w:rFonts w:ascii="Times New Roman" w:hAnsi="Times New Roman"/>
          <w:szCs w:val="24"/>
        </w:rPr>
        <w:t xml:space="preserve"> will consider</w:t>
      </w:r>
      <w:r w:rsidR="00D27F31">
        <w:rPr>
          <w:rFonts w:ascii="Times New Roman" w:hAnsi="Times New Roman"/>
          <w:szCs w:val="24"/>
        </w:rPr>
        <w:t xml:space="preserve"> need,</w:t>
      </w:r>
      <w:r w:rsidRPr="00C056EA">
        <w:rPr>
          <w:rFonts w:ascii="Times New Roman" w:hAnsi="Times New Roman"/>
          <w:szCs w:val="24"/>
        </w:rPr>
        <w:t xml:space="preserve"> </w:t>
      </w:r>
      <w:r w:rsidRPr="00646425">
        <w:rPr>
          <w:rFonts w:ascii="Times New Roman" w:hAnsi="Times New Roman"/>
          <w:szCs w:val="24"/>
        </w:rPr>
        <w:t>geographic distribution</w:t>
      </w:r>
      <w:r w:rsidR="00D27F31">
        <w:rPr>
          <w:rFonts w:ascii="Times New Roman" w:hAnsi="Times New Roman"/>
          <w:szCs w:val="24"/>
        </w:rPr>
        <w:t>,</w:t>
      </w:r>
      <w:r w:rsidRPr="00C056EA">
        <w:rPr>
          <w:rFonts w:ascii="Times New Roman" w:hAnsi="Times New Roman"/>
          <w:szCs w:val="24"/>
        </w:rPr>
        <w:t xml:space="preserve"> and the relative benefit to each </w:t>
      </w:r>
      <w:r w:rsidR="008B381A">
        <w:rPr>
          <w:rFonts w:ascii="Times New Roman" w:hAnsi="Times New Roman"/>
          <w:szCs w:val="24"/>
        </w:rPr>
        <w:t>CLG</w:t>
      </w:r>
      <w:r w:rsidR="008B381A" w:rsidRPr="00C056EA">
        <w:rPr>
          <w:rFonts w:ascii="Times New Roman" w:hAnsi="Times New Roman"/>
          <w:szCs w:val="24"/>
        </w:rPr>
        <w:t xml:space="preserve"> </w:t>
      </w:r>
      <w:r w:rsidRPr="00C056EA">
        <w:rPr>
          <w:rFonts w:ascii="Times New Roman" w:hAnsi="Times New Roman"/>
          <w:szCs w:val="24"/>
        </w:rPr>
        <w:t xml:space="preserve">in selecting applicants.  </w:t>
      </w:r>
      <w:r w:rsidR="008B381A">
        <w:rPr>
          <w:rFonts w:ascii="Times New Roman" w:hAnsi="Times New Roman"/>
          <w:szCs w:val="24"/>
        </w:rPr>
        <w:t>C</w:t>
      </w:r>
      <w:r w:rsidR="00FC6C1C">
        <w:rPr>
          <w:rFonts w:ascii="Times New Roman" w:hAnsi="Times New Roman"/>
          <w:szCs w:val="24"/>
        </w:rPr>
        <w:t xml:space="preserve">ommunity </w:t>
      </w:r>
      <w:r w:rsidRPr="00C056EA">
        <w:rPr>
          <w:rFonts w:ascii="Times New Roman" w:hAnsi="Times New Roman"/>
          <w:szCs w:val="24"/>
        </w:rPr>
        <w:t xml:space="preserve">benefit will be evaluated using the response to Question 3 on the application form. </w:t>
      </w:r>
      <w:r w:rsidR="001E688B">
        <w:rPr>
          <w:rFonts w:ascii="Times New Roman" w:hAnsi="Times New Roman"/>
          <w:szCs w:val="24"/>
        </w:rPr>
        <w:t>Need will be evaluated using Question 4.</w:t>
      </w:r>
    </w:p>
    <w:p w14:paraId="0F84D42E" w14:textId="77777777" w:rsidR="00C056EA" w:rsidRPr="00C056EA" w:rsidRDefault="00C056EA" w:rsidP="00F4169F">
      <w:pPr>
        <w:jc w:val="both"/>
        <w:rPr>
          <w:rFonts w:ascii="Times New Roman" w:hAnsi="Times New Roman"/>
          <w:szCs w:val="24"/>
        </w:rPr>
      </w:pPr>
    </w:p>
    <w:p w14:paraId="75CCB057" w14:textId="583A31C0" w:rsidR="00C056EA" w:rsidRPr="00C056EA" w:rsidRDefault="00C056EA" w:rsidP="00F4169F">
      <w:pPr>
        <w:jc w:val="both"/>
        <w:rPr>
          <w:rFonts w:ascii="Times New Roman" w:hAnsi="Times New Roman"/>
          <w:szCs w:val="24"/>
        </w:rPr>
      </w:pPr>
      <w:r w:rsidRPr="00C056EA">
        <w:rPr>
          <w:rFonts w:ascii="Times New Roman" w:hAnsi="Times New Roman"/>
          <w:szCs w:val="24"/>
        </w:rPr>
        <w:t xml:space="preserve">In the event that the total requests received by </w:t>
      </w:r>
      <w:r w:rsidR="00DB637E">
        <w:rPr>
          <w:rFonts w:ascii="Times New Roman" w:hAnsi="Times New Roman"/>
          <w:szCs w:val="24"/>
        </w:rPr>
        <w:t xml:space="preserve">November </w:t>
      </w:r>
      <w:r w:rsidR="00D544CD">
        <w:rPr>
          <w:rFonts w:ascii="Times New Roman" w:hAnsi="Times New Roman"/>
          <w:szCs w:val="24"/>
        </w:rPr>
        <w:t>4</w:t>
      </w:r>
      <w:r w:rsidR="00DB637E">
        <w:rPr>
          <w:rFonts w:ascii="Times New Roman" w:hAnsi="Times New Roman"/>
          <w:szCs w:val="24"/>
        </w:rPr>
        <w:t>, 201</w:t>
      </w:r>
      <w:r w:rsidR="00D544CD">
        <w:rPr>
          <w:rFonts w:ascii="Times New Roman" w:hAnsi="Times New Roman"/>
          <w:szCs w:val="24"/>
        </w:rPr>
        <w:t>9</w:t>
      </w:r>
      <w:r w:rsidRPr="00C056EA">
        <w:rPr>
          <w:rFonts w:ascii="Times New Roman" w:hAnsi="Times New Roman"/>
          <w:szCs w:val="24"/>
        </w:rPr>
        <w:t xml:space="preserve"> do not utilize the available funds, </w:t>
      </w:r>
      <w:r w:rsidR="001D694C">
        <w:rPr>
          <w:rFonts w:ascii="Times New Roman" w:hAnsi="Times New Roman"/>
          <w:szCs w:val="24"/>
        </w:rPr>
        <w:t>THC</w:t>
      </w:r>
      <w:r w:rsidRPr="00C056EA">
        <w:rPr>
          <w:rFonts w:ascii="Times New Roman" w:hAnsi="Times New Roman"/>
          <w:szCs w:val="24"/>
        </w:rPr>
        <w:t xml:space="preserve"> may elect to either a) increase the dollar amount awarded to individual recipients above the maximum amount or b) extend the application deadline.  Incomplete applications </w:t>
      </w:r>
      <w:r w:rsidR="001E688B">
        <w:rPr>
          <w:rFonts w:ascii="Times New Roman" w:hAnsi="Times New Roman"/>
          <w:szCs w:val="24"/>
        </w:rPr>
        <w:t>will</w:t>
      </w:r>
      <w:r w:rsidR="001E688B" w:rsidRPr="00C056EA">
        <w:rPr>
          <w:rFonts w:ascii="Times New Roman" w:hAnsi="Times New Roman"/>
          <w:szCs w:val="24"/>
        </w:rPr>
        <w:t xml:space="preserve"> </w:t>
      </w:r>
      <w:r w:rsidRPr="00C056EA">
        <w:rPr>
          <w:rFonts w:ascii="Times New Roman" w:hAnsi="Times New Roman"/>
          <w:szCs w:val="24"/>
        </w:rPr>
        <w:t xml:space="preserve">not be reviewed.  </w:t>
      </w:r>
    </w:p>
    <w:p w14:paraId="4895EC52" w14:textId="77777777" w:rsidR="00C056EA" w:rsidRPr="00C056EA" w:rsidRDefault="00C056EA" w:rsidP="00F4169F">
      <w:pPr>
        <w:jc w:val="both"/>
        <w:rPr>
          <w:rFonts w:ascii="Times New Roman" w:hAnsi="Times New Roman"/>
          <w:szCs w:val="24"/>
        </w:rPr>
      </w:pPr>
    </w:p>
    <w:p w14:paraId="3A97E33A" w14:textId="7AE20720" w:rsidR="00C056EA" w:rsidRPr="00C056EA" w:rsidRDefault="00C056EA" w:rsidP="00F4169F">
      <w:pPr>
        <w:jc w:val="both"/>
        <w:rPr>
          <w:rFonts w:ascii="Times New Roman" w:hAnsi="Times New Roman"/>
          <w:szCs w:val="24"/>
        </w:rPr>
      </w:pPr>
      <w:r w:rsidRPr="00C056EA">
        <w:rPr>
          <w:rFonts w:ascii="Times New Roman" w:hAnsi="Times New Roman"/>
          <w:szCs w:val="24"/>
        </w:rPr>
        <w:t>Applications may be submitted by U.S. Mail (</w:t>
      </w:r>
      <w:r w:rsidRPr="00DB637E">
        <w:rPr>
          <w:rFonts w:ascii="Times New Roman" w:hAnsi="Times New Roman"/>
          <w:b/>
          <w:szCs w:val="24"/>
        </w:rPr>
        <w:t xml:space="preserve">postmarked by </w:t>
      </w:r>
      <w:r w:rsidR="00DB637E" w:rsidRPr="00DB637E">
        <w:rPr>
          <w:rFonts w:ascii="Times New Roman" w:hAnsi="Times New Roman"/>
          <w:b/>
          <w:szCs w:val="24"/>
        </w:rPr>
        <w:t xml:space="preserve">November </w:t>
      </w:r>
      <w:r w:rsidR="00EA79D4">
        <w:rPr>
          <w:rFonts w:ascii="Times New Roman" w:hAnsi="Times New Roman"/>
          <w:b/>
          <w:szCs w:val="24"/>
        </w:rPr>
        <w:t>4</w:t>
      </w:r>
      <w:r w:rsidR="00DB637E" w:rsidRPr="00DB637E">
        <w:rPr>
          <w:rFonts w:ascii="Times New Roman" w:hAnsi="Times New Roman"/>
          <w:b/>
          <w:szCs w:val="24"/>
        </w:rPr>
        <w:t>, 201</w:t>
      </w:r>
      <w:r w:rsidR="00EA79D4">
        <w:rPr>
          <w:rFonts w:ascii="Times New Roman" w:hAnsi="Times New Roman"/>
          <w:b/>
          <w:szCs w:val="24"/>
        </w:rPr>
        <w:t>9</w:t>
      </w:r>
      <w:r w:rsidRPr="00C056EA">
        <w:rPr>
          <w:rFonts w:ascii="Times New Roman" w:hAnsi="Times New Roman"/>
          <w:szCs w:val="24"/>
        </w:rPr>
        <w:t xml:space="preserve">) </w:t>
      </w:r>
      <w:r w:rsidRPr="00731C72">
        <w:rPr>
          <w:rFonts w:ascii="Times New Roman" w:hAnsi="Times New Roman"/>
          <w:b/>
          <w:szCs w:val="24"/>
          <w:u w:val="single"/>
        </w:rPr>
        <w:t>or</w:t>
      </w:r>
      <w:r w:rsidRPr="00C056EA">
        <w:rPr>
          <w:rFonts w:ascii="Times New Roman" w:hAnsi="Times New Roman"/>
          <w:szCs w:val="24"/>
        </w:rPr>
        <w:t xml:space="preserve"> may be scanned and emailed to </w:t>
      </w:r>
      <w:r w:rsidR="00747337">
        <w:rPr>
          <w:rFonts w:ascii="Times New Roman" w:hAnsi="Times New Roman"/>
          <w:szCs w:val="24"/>
        </w:rPr>
        <w:t xml:space="preserve">the </w:t>
      </w:r>
      <w:r w:rsidR="001D694C">
        <w:rPr>
          <w:rFonts w:ascii="Times New Roman" w:hAnsi="Times New Roman"/>
          <w:szCs w:val="24"/>
        </w:rPr>
        <w:t>THC</w:t>
      </w:r>
      <w:r w:rsidRPr="00C056EA">
        <w:rPr>
          <w:rFonts w:ascii="Times New Roman" w:hAnsi="Times New Roman"/>
          <w:szCs w:val="24"/>
        </w:rPr>
        <w:t xml:space="preserve"> on or before </w:t>
      </w:r>
      <w:r w:rsidR="00DB637E" w:rsidRPr="00DB637E">
        <w:rPr>
          <w:rFonts w:ascii="Times New Roman" w:hAnsi="Times New Roman"/>
          <w:b/>
          <w:szCs w:val="24"/>
        </w:rPr>
        <w:t xml:space="preserve">November </w:t>
      </w:r>
      <w:r w:rsidR="00EA79D4">
        <w:rPr>
          <w:rFonts w:ascii="Times New Roman" w:hAnsi="Times New Roman"/>
          <w:b/>
          <w:szCs w:val="24"/>
        </w:rPr>
        <w:t>4</w:t>
      </w:r>
      <w:r w:rsidR="00DB637E" w:rsidRPr="00DB637E">
        <w:rPr>
          <w:rFonts w:ascii="Times New Roman" w:hAnsi="Times New Roman"/>
          <w:b/>
          <w:szCs w:val="24"/>
        </w:rPr>
        <w:t>, 201</w:t>
      </w:r>
      <w:r w:rsidR="00EA79D4">
        <w:rPr>
          <w:rFonts w:ascii="Times New Roman" w:hAnsi="Times New Roman"/>
          <w:b/>
          <w:szCs w:val="24"/>
        </w:rPr>
        <w:t>9</w:t>
      </w:r>
      <w:r w:rsidR="00DB637E">
        <w:rPr>
          <w:rFonts w:ascii="Times New Roman" w:hAnsi="Times New Roman"/>
          <w:b/>
          <w:szCs w:val="24"/>
        </w:rPr>
        <w:t>.</w:t>
      </w:r>
      <w:r w:rsidR="00DB637E" w:rsidRPr="00DB637E">
        <w:rPr>
          <w:rFonts w:ascii="Times New Roman" w:hAnsi="Times New Roman"/>
          <w:b/>
          <w:szCs w:val="24"/>
        </w:rPr>
        <w:t xml:space="preserve"> </w:t>
      </w:r>
      <w:r w:rsidRPr="00C056EA">
        <w:rPr>
          <w:rFonts w:ascii="Times New Roman" w:hAnsi="Times New Roman"/>
          <w:szCs w:val="24"/>
        </w:rPr>
        <w:t>Please submit all applications to:</w:t>
      </w:r>
    </w:p>
    <w:p w14:paraId="6FF4EEF3" w14:textId="77777777" w:rsidR="001D694C" w:rsidRDefault="001D694C" w:rsidP="00F4169F">
      <w:pPr>
        <w:jc w:val="both"/>
        <w:rPr>
          <w:rFonts w:ascii="Times New Roman" w:hAnsi="Times New Roman"/>
          <w:szCs w:val="24"/>
        </w:rPr>
      </w:pPr>
    </w:p>
    <w:p w14:paraId="227FDA0A" w14:textId="77777777" w:rsidR="001D694C" w:rsidRPr="001D694C" w:rsidRDefault="001D694C" w:rsidP="00F4169F">
      <w:pPr>
        <w:jc w:val="both"/>
        <w:rPr>
          <w:rFonts w:ascii="Times New Roman" w:hAnsi="Times New Roman"/>
          <w:szCs w:val="24"/>
        </w:rPr>
      </w:pPr>
      <w:r w:rsidRPr="001D694C">
        <w:rPr>
          <w:rFonts w:ascii="Times New Roman" w:hAnsi="Times New Roman"/>
          <w:szCs w:val="24"/>
        </w:rPr>
        <w:t>Certified Local Government Program</w:t>
      </w:r>
    </w:p>
    <w:p w14:paraId="1DDC6B8E" w14:textId="77777777" w:rsidR="001D694C" w:rsidRPr="001D694C" w:rsidRDefault="001D694C" w:rsidP="00F4169F">
      <w:pPr>
        <w:jc w:val="both"/>
        <w:rPr>
          <w:rFonts w:ascii="Times New Roman" w:hAnsi="Times New Roman"/>
          <w:szCs w:val="24"/>
        </w:rPr>
      </w:pPr>
      <w:r w:rsidRPr="001D694C">
        <w:rPr>
          <w:rFonts w:ascii="Times New Roman" w:hAnsi="Times New Roman"/>
          <w:szCs w:val="24"/>
        </w:rPr>
        <w:t>Texas Historical Commission</w:t>
      </w:r>
    </w:p>
    <w:p w14:paraId="2C16E9B9" w14:textId="77777777" w:rsidR="001D694C" w:rsidRPr="001D694C" w:rsidRDefault="001D694C" w:rsidP="00F4169F">
      <w:pPr>
        <w:pStyle w:val="Heading1"/>
        <w:jc w:val="both"/>
        <w:rPr>
          <w:rFonts w:ascii="Times New Roman" w:hAnsi="Times New Roman"/>
          <w:sz w:val="24"/>
          <w:szCs w:val="24"/>
        </w:rPr>
      </w:pPr>
      <w:r w:rsidRPr="001D694C">
        <w:rPr>
          <w:rFonts w:ascii="Times New Roman" w:hAnsi="Times New Roman"/>
          <w:sz w:val="24"/>
          <w:szCs w:val="24"/>
        </w:rPr>
        <w:t>P.O. Box 12276</w:t>
      </w:r>
    </w:p>
    <w:p w14:paraId="06112E76" w14:textId="77777777" w:rsidR="001D694C" w:rsidRDefault="001D694C" w:rsidP="00F4169F">
      <w:pPr>
        <w:jc w:val="both"/>
        <w:rPr>
          <w:rFonts w:ascii="Times New Roman" w:hAnsi="Times New Roman"/>
          <w:szCs w:val="24"/>
        </w:rPr>
      </w:pPr>
      <w:r w:rsidRPr="001D694C">
        <w:rPr>
          <w:rFonts w:ascii="Times New Roman" w:hAnsi="Times New Roman"/>
          <w:szCs w:val="24"/>
        </w:rPr>
        <w:t>Austin, Texas 78711-2276</w:t>
      </w:r>
    </w:p>
    <w:p w14:paraId="5C300695" w14:textId="77777777" w:rsidR="001D694C" w:rsidRPr="001D694C" w:rsidRDefault="001D694C" w:rsidP="00F4169F">
      <w:pPr>
        <w:jc w:val="both"/>
        <w:rPr>
          <w:rFonts w:ascii="Times New Roman" w:hAnsi="Times New Roman"/>
          <w:szCs w:val="24"/>
        </w:rPr>
      </w:pPr>
    </w:p>
    <w:p w14:paraId="3979784B" w14:textId="4ABAC856" w:rsidR="001D694C" w:rsidRPr="001D694C" w:rsidRDefault="001D694C" w:rsidP="00F4169F">
      <w:pPr>
        <w:jc w:val="both"/>
        <w:rPr>
          <w:rFonts w:ascii="Times New Roman" w:hAnsi="Times New Roman"/>
          <w:szCs w:val="24"/>
        </w:rPr>
      </w:pPr>
      <w:r w:rsidRPr="001D694C">
        <w:rPr>
          <w:rFonts w:ascii="Times New Roman" w:hAnsi="Times New Roman"/>
          <w:szCs w:val="24"/>
        </w:rPr>
        <w:lastRenderedPageBreak/>
        <w:t>(Physical Address:  1304 Colorado</w:t>
      </w:r>
      <w:r w:rsidR="00BC19A4">
        <w:rPr>
          <w:rFonts w:ascii="Times New Roman" w:hAnsi="Times New Roman"/>
          <w:szCs w:val="24"/>
        </w:rPr>
        <w:t xml:space="preserve"> St</w:t>
      </w:r>
      <w:r w:rsidRPr="001D694C">
        <w:rPr>
          <w:rFonts w:ascii="Times New Roman" w:hAnsi="Times New Roman"/>
          <w:szCs w:val="24"/>
        </w:rPr>
        <w:t>, Austin, Texas 78701)</w:t>
      </w:r>
    </w:p>
    <w:p w14:paraId="040899E2" w14:textId="77777777" w:rsidR="00C056EA" w:rsidRPr="00C056EA" w:rsidRDefault="00C056EA" w:rsidP="00F4169F">
      <w:pPr>
        <w:jc w:val="both"/>
        <w:rPr>
          <w:rFonts w:ascii="Times New Roman" w:hAnsi="Times New Roman"/>
          <w:szCs w:val="24"/>
        </w:rPr>
      </w:pPr>
    </w:p>
    <w:p w14:paraId="59043543" w14:textId="4E9253CB" w:rsidR="00C056EA" w:rsidRPr="00C056EA" w:rsidRDefault="00C056EA" w:rsidP="00F4169F">
      <w:pPr>
        <w:jc w:val="both"/>
        <w:rPr>
          <w:rFonts w:ascii="Times New Roman" w:hAnsi="Times New Roman"/>
          <w:szCs w:val="24"/>
        </w:rPr>
      </w:pPr>
      <w:r w:rsidRPr="00C056EA">
        <w:rPr>
          <w:rFonts w:ascii="Times New Roman" w:hAnsi="Times New Roman"/>
          <w:szCs w:val="24"/>
        </w:rPr>
        <w:t>By email to:</w:t>
      </w:r>
      <w:r w:rsidR="00553A9B">
        <w:rPr>
          <w:rFonts w:ascii="Times New Roman" w:hAnsi="Times New Roman"/>
          <w:szCs w:val="24"/>
        </w:rPr>
        <w:t xml:space="preserve"> </w:t>
      </w:r>
      <w:hyperlink r:id="rId13" w:history="1">
        <w:r w:rsidR="00EA79D4" w:rsidRPr="006A0BDB">
          <w:rPr>
            <w:rStyle w:val="Hyperlink"/>
            <w:rFonts w:ascii="Times New Roman" w:hAnsi="Times New Roman"/>
            <w:szCs w:val="24"/>
          </w:rPr>
          <w:t>lorelei.willett@thc.texas.gov</w:t>
        </w:r>
      </w:hyperlink>
      <w:r w:rsidR="00132FB5">
        <w:rPr>
          <w:rFonts w:ascii="Times New Roman" w:hAnsi="Times New Roman"/>
          <w:szCs w:val="24"/>
        </w:rPr>
        <w:t xml:space="preserve"> </w:t>
      </w:r>
    </w:p>
    <w:p w14:paraId="117C3418" w14:textId="77777777" w:rsidR="00C056EA" w:rsidRPr="00C056EA" w:rsidRDefault="00C056EA" w:rsidP="00F4169F">
      <w:pPr>
        <w:jc w:val="both"/>
        <w:rPr>
          <w:rFonts w:ascii="Times New Roman" w:hAnsi="Times New Roman"/>
          <w:szCs w:val="24"/>
        </w:rPr>
      </w:pPr>
    </w:p>
    <w:p w14:paraId="64E72DA5" w14:textId="77777777" w:rsidR="00E837CB" w:rsidRDefault="00E837CB" w:rsidP="00F4169F">
      <w:pPr>
        <w:jc w:val="both"/>
        <w:rPr>
          <w:rFonts w:ascii="Times New Roman" w:hAnsi="Times New Roman"/>
          <w:b/>
          <w:szCs w:val="24"/>
          <w:u w:val="single"/>
        </w:rPr>
      </w:pPr>
    </w:p>
    <w:p w14:paraId="13CF043C" w14:textId="77777777" w:rsidR="00C056EA" w:rsidRPr="00C056EA" w:rsidRDefault="00C056EA" w:rsidP="00F4169F">
      <w:pPr>
        <w:jc w:val="both"/>
        <w:rPr>
          <w:rFonts w:ascii="Times New Roman" w:hAnsi="Times New Roman"/>
          <w:b/>
          <w:szCs w:val="24"/>
          <w:u w:val="single"/>
        </w:rPr>
      </w:pPr>
      <w:r w:rsidRPr="00C056EA">
        <w:rPr>
          <w:rFonts w:ascii="Times New Roman" w:hAnsi="Times New Roman"/>
          <w:b/>
          <w:szCs w:val="24"/>
          <w:u w:val="single"/>
        </w:rPr>
        <w:t>REIMBURSEMENT PROCESS</w:t>
      </w:r>
    </w:p>
    <w:p w14:paraId="07E23DDA" w14:textId="77777777" w:rsidR="00C056EA" w:rsidRPr="00C056EA" w:rsidRDefault="00C056EA" w:rsidP="00F4169F">
      <w:pPr>
        <w:jc w:val="both"/>
        <w:rPr>
          <w:rFonts w:ascii="Times New Roman" w:hAnsi="Times New Roman"/>
          <w:szCs w:val="24"/>
        </w:rPr>
      </w:pPr>
      <w:r w:rsidRPr="00C056EA">
        <w:rPr>
          <w:rFonts w:ascii="Times New Roman" w:hAnsi="Times New Roman"/>
          <w:szCs w:val="24"/>
        </w:rPr>
        <w:t xml:space="preserve">Following the conclusion of FORUM, recipients will submit completed reimbursement requests to </w:t>
      </w:r>
      <w:r w:rsidR="001D694C">
        <w:rPr>
          <w:rFonts w:ascii="Times New Roman" w:hAnsi="Times New Roman"/>
          <w:szCs w:val="24"/>
        </w:rPr>
        <w:t>the THC</w:t>
      </w:r>
      <w:r w:rsidRPr="00C056EA">
        <w:rPr>
          <w:rFonts w:ascii="Times New Roman" w:hAnsi="Times New Roman"/>
          <w:szCs w:val="24"/>
        </w:rPr>
        <w:t xml:space="preserve">, who will issue payment to the specified address.  </w:t>
      </w:r>
      <w:r w:rsidR="001E688B">
        <w:rPr>
          <w:rFonts w:ascii="Times New Roman" w:hAnsi="Times New Roman"/>
          <w:szCs w:val="24"/>
        </w:rPr>
        <w:t>Receipts</w:t>
      </w:r>
      <w:r w:rsidR="00866E2B">
        <w:rPr>
          <w:rFonts w:ascii="Times New Roman" w:hAnsi="Times New Roman"/>
          <w:szCs w:val="24"/>
        </w:rPr>
        <w:t xml:space="preserve"> will be required. </w:t>
      </w:r>
      <w:r w:rsidRPr="00C056EA">
        <w:rPr>
          <w:rFonts w:ascii="Times New Roman" w:hAnsi="Times New Roman"/>
          <w:szCs w:val="24"/>
        </w:rPr>
        <w:t xml:space="preserve">If a </w:t>
      </w:r>
      <w:r w:rsidR="00B700A3">
        <w:rPr>
          <w:rFonts w:ascii="Times New Roman" w:hAnsi="Times New Roman"/>
          <w:szCs w:val="24"/>
        </w:rPr>
        <w:t>CLG</w:t>
      </w:r>
      <w:r w:rsidRPr="00C056EA">
        <w:rPr>
          <w:rFonts w:ascii="Times New Roman" w:hAnsi="Times New Roman"/>
          <w:szCs w:val="24"/>
        </w:rPr>
        <w:t xml:space="preserve"> is </w:t>
      </w:r>
      <w:r w:rsidR="00866E2B">
        <w:rPr>
          <w:rFonts w:ascii="Times New Roman" w:hAnsi="Times New Roman"/>
          <w:szCs w:val="24"/>
        </w:rPr>
        <w:t>sending multiple</w:t>
      </w:r>
      <w:r w:rsidRPr="00C056EA">
        <w:rPr>
          <w:rFonts w:ascii="Times New Roman" w:hAnsi="Times New Roman"/>
          <w:szCs w:val="24"/>
        </w:rPr>
        <w:t xml:space="preserve"> attendees, they may elect to submit a single reimbursement request for all individuals from their </w:t>
      </w:r>
      <w:r w:rsidR="00B700A3">
        <w:rPr>
          <w:rFonts w:ascii="Times New Roman" w:hAnsi="Times New Roman"/>
          <w:szCs w:val="24"/>
        </w:rPr>
        <w:t>city or county</w:t>
      </w:r>
      <w:r w:rsidRPr="00C056EA">
        <w:rPr>
          <w:rFonts w:ascii="Times New Roman" w:hAnsi="Times New Roman"/>
          <w:szCs w:val="24"/>
        </w:rPr>
        <w:t>.  Reimbursement forms will be pro</w:t>
      </w:r>
      <w:r w:rsidR="001D694C">
        <w:rPr>
          <w:rFonts w:ascii="Times New Roman" w:hAnsi="Times New Roman"/>
          <w:szCs w:val="24"/>
        </w:rPr>
        <w:t xml:space="preserve">vided to </w:t>
      </w:r>
      <w:r w:rsidR="00747337">
        <w:rPr>
          <w:rFonts w:ascii="Times New Roman" w:hAnsi="Times New Roman"/>
          <w:szCs w:val="24"/>
        </w:rPr>
        <w:t>stipend</w:t>
      </w:r>
      <w:r w:rsidR="00E24D51">
        <w:rPr>
          <w:rFonts w:ascii="Times New Roman" w:hAnsi="Times New Roman"/>
          <w:szCs w:val="24"/>
        </w:rPr>
        <w:t xml:space="preserve"> recipients as part of the grant contract packet</w:t>
      </w:r>
      <w:r w:rsidRPr="00C056EA">
        <w:rPr>
          <w:rFonts w:ascii="Times New Roman" w:hAnsi="Times New Roman"/>
          <w:szCs w:val="24"/>
        </w:rPr>
        <w:t xml:space="preserve">.  </w:t>
      </w:r>
    </w:p>
    <w:p w14:paraId="0D6B95B0" w14:textId="77777777" w:rsidR="00C056EA" w:rsidRPr="00C056EA" w:rsidRDefault="00C056EA" w:rsidP="00F4169F">
      <w:pPr>
        <w:jc w:val="both"/>
        <w:rPr>
          <w:rFonts w:ascii="Times New Roman" w:hAnsi="Times New Roman"/>
          <w:szCs w:val="24"/>
        </w:rPr>
      </w:pPr>
    </w:p>
    <w:p w14:paraId="735A2AF8" w14:textId="77777777" w:rsidR="00C056EA" w:rsidRPr="00C056EA" w:rsidRDefault="00C056EA" w:rsidP="00F4169F">
      <w:pPr>
        <w:jc w:val="both"/>
        <w:rPr>
          <w:rFonts w:ascii="Times New Roman" w:hAnsi="Times New Roman"/>
          <w:b/>
          <w:szCs w:val="24"/>
          <w:u w:val="single"/>
        </w:rPr>
      </w:pPr>
      <w:r w:rsidRPr="00C056EA">
        <w:rPr>
          <w:rFonts w:ascii="Times New Roman" w:hAnsi="Times New Roman"/>
          <w:b/>
          <w:szCs w:val="24"/>
          <w:u w:val="single"/>
        </w:rPr>
        <w:t>QUESTIONS?</w:t>
      </w:r>
    </w:p>
    <w:p w14:paraId="652F6879" w14:textId="7615274B" w:rsidR="00C056EA" w:rsidRPr="00C056EA" w:rsidRDefault="00C056EA" w:rsidP="00F4169F">
      <w:pPr>
        <w:jc w:val="both"/>
        <w:rPr>
          <w:rFonts w:ascii="Times New Roman" w:hAnsi="Times New Roman"/>
          <w:szCs w:val="24"/>
        </w:rPr>
      </w:pPr>
      <w:r w:rsidRPr="00C056EA">
        <w:rPr>
          <w:rFonts w:ascii="Times New Roman" w:hAnsi="Times New Roman"/>
          <w:szCs w:val="24"/>
        </w:rPr>
        <w:t>Contact</w:t>
      </w:r>
      <w:r w:rsidR="00132FB5">
        <w:rPr>
          <w:rFonts w:ascii="Times New Roman" w:hAnsi="Times New Roman"/>
          <w:szCs w:val="24"/>
        </w:rPr>
        <w:t xml:space="preserve"> </w:t>
      </w:r>
      <w:r w:rsidR="00EA79D4">
        <w:rPr>
          <w:rFonts w:ascii="Times New Roman" w:hAnsi="Times New Roman"/>
          <w:szCs w:val="24"/>
        </w:rPr>
        <w:t>Lorelei Willett</w:t>
      </w:r>
      <w:r w:rsidR="00132FB5">
        <w:rPr>
          <w:rFonts w:ascii="Times New Roman" w:hAnsi="Times New Roman"/>
          <w:szCs w:val="24"/>
        </w:rPr>
        <w:t>,</w:t>
      </w:r>
      <w:r w:rsidRPr="00C056EA">
        <w:rPr>
          <w:rFonts w:ascii="Times New Roman" w:hAnsi="Times New Roman"/>
          <w:szCs w:val="24"/>
        </w:rPr>
        <w:t xml:space="preserve"> </w:t>
      </w:r>
      <w:r w:rsidR="001D694C">
        <w:rPr>
          <w:rFonts w:ascii="Times New Roman" w:hAnsi="Times New Roman"/>
          <w:szCs w:val="24"/>
        </w:rPr>
        <w:t>Certified Local Government Coordinator at</w:t>
      </w:r>
      <w:r w:rsidR="00132FB5">
        <w:rPr>
          <w:rFonts w:ascii="Times New Roman" w:hAnsi="Times New Roman"/>
          <w:szCs w:val="24"/>
        </w:rPr>
        <w:t xml:space="preserve"> 512-463-</w:t>
      </w:r>
      <w:r w:rsidR="00EA79D4">
        <w:rPr>
          <w:rFonts w:ascii="Times New Roman" w:hAnsi="Times New Roman"/>
          <w:szCs w:val="24"/>
        </w:rPr>
        <w:t>7812</w:t>
      </w:r>
      <w:r w:rsidR="001D694C">
        <w:rPr>
          <w:rFonts w:ascii="Times New Roman" w:hAnsi="Times New Roman"/>
          <w:szCs w:val="24"/>
        </w:rPr>
        <w:t xml:space="preserve"> and</w:t>
      </w:r>
      <w:r w:rsidR="00132FB5">
        <w:rPr>
          <w:rFonts w:ascii="Times New Roman" w:hAnsi="Times New Roman"/>
          <w:szCs w:val="24"/>
        </w:rPr>
        <w:t xml:space="preserve"> </w:t>
      </w:r>
      <w:hyperlink r:id="rId14" w:history="1">
        <w:r w:rsidR="00EA79D4" w:rsidRPr="006A0BDB">
          <w:rPr>
            <w:rStyle w:val="Hyperlink"/>
            <w:rFonts w:ascii="Times New Roman" w:hAnsi="Times New Roman"/>
            <w:szCs w:val="24"/>
          </w:rPr>
          <w:t>lorelei.willett@thc.texas.gov</w:t>
        </w:r>
      </w:hyperlink>
      <w:r w:rsidR="00132FB5">
        <w:rPr>
          <w:rFonts w:ascii="Times New Roman" w:hAnsi="Times New Roman"/>
          <w:szCs w:val="24"/>
        </w:rPr>
        <w:t xml:space="preserve"> or </w:t>
      </w:r>
      <w:r w:rsidR="00EA79D4" w:rsidRPr="00EA79D4">
        <w:rPr>
          <w:rFonts w:ascii="Times New Roman" w:hAnsi="Times New Roman"/>
          <w:szCs w:val="24"/>
        </w:rPr>
        <w:t>Maria Mougridis</w:t>
      </w:r>
      <w:r w:rsidR="001D694C">
        <w:rPr>
          <w:rFonts w:ascii="Times New Roman" w:hAnsi="Times New Roman"/>
          <w:szCs w:val="24"/>
        </w:rPr>
        <w:t>, Local Government Specialist at</w:t>
      </w:r>
      <w:r w:rsidR="00132FB5">
        <w:rPr>
          <w:rFonts w:ascii="Times New Roman" w:hAnsi="Times New Roman"/>
          <w:szCs w:val="24"/>
        </w:rPr>
        <w:t xml:space="preserve"> 512-463-</w:t>
      </w:r>
      <w:r w:rsidR="00EA79D4">
        <w:rPr>
          <w:rFonts w:ascii="Times New Roman" w:hAnsi="Times New Roman"/>
          <w:szCs w:val="24"/>
        </w:rPr>
        <w:t>9063</w:t>
      </w:r>
      <w:r w:rsidR="00132FB5" w:rsidRPr="00C056EA">
        <w:rPr>
          <w:rFonts w:ascii="Times New Roman" w:hAnsi="Times New Roman"/>
          <w:szCs w:val="24"/>
        </w:rPr>
        <w:t xml:space="preserve"> </w:t>
      </w:r>
      <w:r w:rsidR="001D694C">
        <w:rPr>
          <w:rFonts w:ascii="Times New Roman" w:hAnsi="Times New Roman"/>
          <w:szCs w:val="24"/>
        </w:rPr>
        <w:t xml:space="preserve">and </w:t>
      </w:r>
      <w:hyperlink r:id="rId15" w:history="1">
        <w:r w:rsidR="00EA79D4" w:rsidRPr="006A0BDB">
          <w:rPr>
            <w:rStyle w:val="Hyperlink"/>
            <w:rFonts w:ascii="Times New Roman" w:hAnsi="Times New Roman"/>
            <w:szCs w:val="24"/>
          </w:rPr>
          <w:t>Maria.Mougridis@thc.texas.gov</w:t>
        </w:r>
      </w:hyperlink>
      <w:r w:rsidR="001D694C">
        <w:rPr>
          <w:rFonts w:ascii="Times New Roman" w:hAnsi="Times New Roman"/>
          <w:szCs w:val="24"/>
        </w:rPr>
        <w:t xml:space="preserve"> </w:t>
      </w:r>
      <w:r w:rsidRPr="00C056EA">
        <w:rPr>
          <w:rFonts w:ascii="Times New Roman" w:hAnsi="Times New Roman"/>
          <w:szCs w:val="24"/>
        </w:rPr>
        <w:t xml:space="preserve">with any questions about </w:t>
      </w:r>
      <w:r w:rsidR="001D694C">
        <w:rPr>
          <w:rFonts w:ascii="Times New Roman" w:hAnsi="Times New Roman"/>
          <w:szCs w:val="24"/>
        </w:rPr>
        <w:t xml:space="preserve">the </w:t>
      </w:r>
      <w:r w:rsidR="00747337">
        <w:rPr>
          <w:rFonts w:ascii="Times New Roman" w:hAnsi="Times New Roman"/>
          <w:szCs w:val="24"/>
        </w:rPr>
        <w:t>travel stipend</w:t>
      </w:r>
      <w:r w:rsidRPr="00C056EA">
        <w:rPr>
          <w:rFonts w:ascii="Times New Roman" w:hAnsi="Times New Roman"/>
          <w:szCs w:val="24"/>
        </w:rPr>
        <w:t xml:space="preserve"> program.</w:t>
      </w:r>
    </w:p>
    <w:p w14:paraId="66C7D7E0" w14:textId="77777777" w:rsidR="00C056EA" w:rsidRPr="00C056EA" w:rsidRDefault="00C056EA" w:rsidP="00F4169F">
      <w:pPr>
        <w:jc w:val="both"/>
        <w:rPr>
          <w:rFonts w:ascii="Times New Roman" w:hAnsi="Times New Roman"/>
          <w:szCs w:val="24"/>
        </w:rPr>
      </w:pPr>
    </w:p>
    <w:p w14:paraId="1BB19820" w14:textId="77777777" w:rsidR="00C056EA" w:rsidRPr="00C056EA" w:rsidRDefault="00C056EA" w:rsidP="00F4169F">
      <w:pPr>
        <w:pStyle w:val="BodyTextIndent2"/>
        <w:spacing w:after="0" w:line="240" w:lineRule="auto"/>
        <w:ind w:left="0"/>
        <w:jc w:val="both"/>
        <w:rPr>
          <w:rFonts w:ascii="Times New Roman" w:hAnsi="Times New Roman" w:cs="Times New Roman"/>
          <w:b/>
          <w:sz w:val="24"/>
          <w:szCs w:val="24"/>
        </w:rPr>
      </w:pPr>
    </w:p>
    <w:p w14:paraId="0725BEBF" w14:textId="77777777" w:rsidR="00C056EA" w:rsidRDefault="00C056EA" w:rsidP="00F4169F">
      <w:pPr>
        <w:pStyle w:val="BodyTextIndent2"/>
        <w:spacing w:after="0" w:line="240" w:lineRule="auto"/>
        <w:ind w:left="0"/>
        <w:jc w:val="both"/>
        <w:rPr>
          <w:rFonts w:ascii="Arial" w:hAnsi="Arial" w:cs="Arial"/>
          <w:b/>
        </w:rPr>
      </w:pPr>
    </w:p>
    <w:p w14:paraId="4E1364ED" w14:textId="77777777" w:rsidR="00C056EA" w:rsidRDefault="00C056EA" w:rsidP="00F4169F">
      <w:pPr>
        <w:pStyle w:val="BodyTextIndent2"/>
        <w:spacing w:after="0" w:line="240" w:lineRule="auto"/>
        <w:ind w:left="0"/>
        <w:jc w:val="both"/>
        <w:rPr>
          <w:rFonts w:ascii="Arial" w:hAnsi="Arial" w:cs="Arial"/>
          <w:b/>
        </w:rPr>
      </w:pPr>
    </w:p>
    <w:p w14:paraId="5913B322" w14:textId="77777777" w:rsidR="00C056EA" w:rsidRDefault="00C056EA" w:rsidP="00C056EA">
      <w:pPr>
        <w:pStyle w:val="BodyTextIndent2"/>
        <w:spacing w:after="0" w:line="240" w:lineRule="auto"/>
        <w:ind w:left="0"/>
        <w:jc w:val="center"/>
        <w:rPr>
          <w:rFonts w:ascii="Arial" w:hAnsi="Arial" w:cs="Arial"/>
          <w:b/>
        </w:rPr>
      </w:pPr>
    </w:p>
    <w:p w14:paraId="63CC13CA" w14:textId="77777777" w:rsidR="00C056EA" w:rsidRDefault="00C056EA" w:rsidP="00C056EA">
      <w:pPr>
        <w:pStyle w:val="BodyTextIndent2"/>
        <w:spacing w:after="0" w:line="240" w:lineRule="auto"/>
        <w:ind w:left="0"/>
        <w:jc w:val="center"/>
        <w:rPr>
          <w:rFonts w:ascii="Arial" w:hAnsi="Arial" w:cs="Arial"/>
          <w:b/>
        </w:rPr>
      </w:pPr>
    </w:p>
    <w:p w14:paraId="27201090" w14:textId="77777777" w:rsidR="00C056EA" w:rsidRDefault="00C056EA" w:rsidP="00C056EA">
      <w:pPr>
        <w:pStyle w:val="BodyTextIndent2"/>
        <w:spacing w:after="0" w:line="240" w:lineRule="auto"/>
        <w:ind w:left="0"/>
        <w:jc w:val="center"/>
        <w:rPr>
          <w:rFonts w:ascii="Arial" w:hAnsi="Arial" w:cs="Arial"/>
          <w:b/>
        </w:rPr>
      </w:pPr>
    </w:p>
    <w:p w14:paraId="14283889" w14:textId="77777777" w:rsidR="00C056EA" w:rsidRDefault="00C056EA" w:rsidP="00C056EA">
      <w:pPr>
        <w:pStyle w:val="BodyTextIndent2"/>
        <w:spacing w:after="0" w:line="240" w:lineRule="auto"/>
        <w:ind w:left="0"/>
        <w:jc w:val="center"/>
        <w:rPr>
          <w:rFonts w:ascii="Arial" w:hAnsi="Arial" w:cs="Arial"/>
          <w:b/>
        </w:rPr>
      </w:pPr>
    </w:p>
    <w:p w14:paraId="660D998A" w14:textId="77777777" w:rsidR="00C056EA" w:rsidRDefault="00C056EA" w:rsidP="00C056EA">
      <w:pPr>
        <w:pStyle w:val="BodyTextIndent2"/>
        <w:spacing w:after="0" w:line="240" w:lineRule="auto"/>
        <w:ind w:left="0"/>
        <w:jc w:val="center"/>
        <w:rPr>
          <w:rFonts w:ascii="Arial" w:hAnsi="Arial" w:cs="Arial"/>
          <w:b/>
        </w:rPr>
      </w:pPr>
    </w:p>
    <w:p w14:paraId="32C81EB2" w14:textId="77777777" w:rsidR="00731C72" w:rsidRDefault="00731C72" w:rsidP="00C056EA">
      <w:pPr>
        <w:pStyle w:val="BodyTextIndent2"/>
        <w:spacing w:after="0" w:line="240" w:lineRule="auto"/>
        <w:ind w:left="0"/>
        <w:jc w:val="center"/>
        <w:rPr>
          <w:rFonts w:ascii="Arial" w:hAnsi="Arial" w:cs="Arial"/>
          <w:b/>
        </w:rPr>
      </w:pPr>
    </w:p>
    <w:p w14:paraId="424E6B28" w14:textId="77777777" w:rsidR="00731C72" w:rsidRDefault="00731C72" w:rsidP="00C056EA">
      <w:pPr>
        <w:pStyle w:val="BodyTextIndent2"/>
        <w:spacing w:after="0" w:line="240" w:lineRule="auto"/>
        <w:ind w:left="0"/>
        <w:jc w:val="center"/>
        <w:rPr>
          <w:rFonts w:ascii="Arial" w:hAnsi="Arial" w:cs="Arial"/>
          <w:b/>
        </w:rPr>
      </w:pPr>
    </w:p>
    <w:p w14:paraId="5571A4DD" w14:textId="77777777" w:rsidR="00C056EA" w:rsidRDefault="00C056EA" w:rsidP="00C056EA">
      <w:pPr>
        <w:pStyle w:val="BodyTextIndent2"/>
        <w:spacing w:after="0" w:line="240" w:lineRule="auto"/>
        <w:ind w:left="0"/>
        <w:jc w:val="center"/>
        <w:rPr>
          <w:rFonts w:ascii="Arial" w:hAnsi="Arial" w:cs="Arial"/>
          <w:b/>
        </w:rPr>
      </w:pPr>
    </w:p>
    <w:p w14:paraId="03CE8922" w14:textId="77777777" w:rsidR="00C056EA" w:rsidRDefault="00C056EA" w:rsidP="00C056EA">
      <w:pPr>
        <w:pStyle w:val="BodyTextIndent2"/>
        <w:spacing w:after="0" w:line="240" w:lineRule="auto"/>
        <w:ind w:left="0"/>
        <w:jc w:val="center"/>
        <w:rPr>
          <w:rFonts w:ascii="Arial" w:hAnsi="Arial" w:cs="Arial"/>
          <w:b/>
        </w:rPr>
      </w:pPr>
    </w:p>
    <w:p w14:paraId="256F7E79" w14:textId="77777777" w:rsidR="00677A67" w:rsidRDefault="00677A67" w:rsidP="00C056EA">
      <w:pPr>
        <w:pStyle w:val="BodyTextIndent2"/>
        <w:spacing w:after="0" w:line="240" w:lineRule="auto"/>
        <w:ind w:left="0"/>
        <w:jc w:val="center"/>
        <w:rPr>
          <w:rFonts w:ascii="Arial" w:hAnsi="Arial" w:cs="Arial"/>
          <w:b/>
        </w:rPr>
      </w:pPr>
    </w:p>
    <w:p w14:paraId="4153A65F" w14:textId="77777777" w:rsidR="00677A67" w:rsidRDefault="00677A67" w:rsidP="00C056EA">
      <w:pPr>
        <w:pStyle w:val="BodyTextIndent2"/>
        <w:spacing w:after="0" w:line="240" w:lineRule="auto"/>
        <w:ind w:left="0"/>
        <w:jc w:val="center"/>
        <w:rPr>
          <w:rFonts w:ascii="Arial" w:hAnsi="Arial" w:cs="Arial"/>
          <w:b/>
        </w:rPr>
      </w:pPr>
    </w:p>
    <w:p w14:paraId="4122701D" w14:textId="77777777" w:rsidR="00677A67" w:rsidRDefault="00677A67" w:rsidP="00C056EA">
      <w:pPr>
        <w:pStyle w:val="BodyTextIndent2"/>
        <w:spacing w:after="0" w:line="240" w:lineRule="auto"/>
        <w:ind w:left="0"/>
        <w:jc w:val="center"/>
        <w:rPr>
          <w:rFonts w:ascii="Arial" w:hAnsi="Arial" w:cs="Arial"/>
          <w:b/>
        </w:rPr>
      </w:pPr>
    </w:p>
    <w:p w14:paraId="6133EE10" w14:textId="77777777" w:rsidR="00677A67" w:rsidRDefault="00677A67" w:rsidP="00C056EA">
      <w:pPr>
        <w:pStyle w:val="BodyTextIndent2"/>
        <w:spacing w:after="0" w:line="240" w:lineRule="auto"/>
        <w:ind w:left="0"/>
        <w:jc w:val="center"/>
        <w:rPr>
          <w:rFonts w:ascii="Arial" w:hAnsi="Arial" w:cs="Arial"/>
          <w:b/>
        </w:rPr>
      </w:pPr>
    </w:p>
    <w:p w14:paraId="2040BA60" w14:textId="77777777" w:rsidR="00677A67" w:rsidRDefault="00677A67" w:rsidP="00C056EA">
      <w:pPr>
        <w:pStyle w:val="BodyTextIndent2"/>
        <w:spacing w:after="0" w:line="240" w:lineRule="auto"/>
        <w:ind w:left="0"/>
        <w:jc w:val="center"/>
        <w:rPr>
          <w:rFonts w:ascii="Arial" w:hAnsi="Arial" w:cs="Arial"/>
          <w:b/>
        </w:rPr>
      </w:pPr>
    </w:p>
    <w:p w14:paraId="6E3AB131" w14:textId="77777777" w:rsidR="00677A67" w:rsidRDefault="00677A67" w:rsidP="00C056EA">
      <w:pPr>
        <w:pStyle w:val="BodyTextIndent2"/>
        <w:spacing w:after="0" w:line="240" w:lineRule="auto"/>
        <w:ind w:left="0"/>
        <w:jc w:val="center"/>
        <w:rPr>
          <w:rFonts w:ascii="Arial" w:hAnsi="Arial" w:cs="Arial"/>
          <w:b/>
        </w:rPr>
      </w:pPr>
    </w:p>
    <w:p w14:paraId="5CAC871B" w14:textId="77777777" w:rsidR="00677A67" w:rsidRDefault="00677A67" w:rsidP="00C056EA">
      <w:pPr>
        <w:pStyle w:val="BodyTextIndent2"/>
        <w:spacing w:after="0" w:line="240" w:lineRule="auto"/>
        <w:ind w:left="0"/>
        <w:jc w:val="center"/>
        <w:rPr>
          <w:rFonts w:ascii="Arial" w:hAnsi="Arial" w:cs="Arial"/>
          <w:b/>
        </w:rPr>
      </w:pPr>
    </w:p>
    <w:p w14:paraId="61C7FCA2" w14:textId="77777777" w:rsidR="00677A67" w:rsidRDefault="00677A67" w:rsidP="00C056EA">
      <w:pPr>
        <w:pStyle w:val="BodyTextIndent2"/>
        <w:spacing w:after="0" w:line="240" w:lineRule="auto"/>
        <w:ind w:left="0"/>
        <w:jc w:val="center"/>
        <w:rPr>
          <w:rFonts w:ascii="Arial" w:hAnsi="Arial" w:cs="Arial"/>
          <w:b/>
        </w:rPr>
      </w:pPr>
    </w:p>
    <w:p w14:paraId="5033CD49" w14:textId="77777777" w:rsidR="00677A67" w:rsidRDefault="00677A67" w:rsidP="00C056EA">
      <w:pPr>
        <w:pStyle w:val="BodyTextIndent2"/>
        <w:spacing w:after="0" w:line="240" w:lineRule="auto"/>
        <w:ind w:left="0"/>
        <w:jc w:val="center"/>
        <w:rPr>
          <w:rFonts w:ascii="Arial" w:hAnsi="Arial" w:cs="Arial"/>
          <w:b/>
        </w:rPr>
      </w:pPr>
    </w:p>
    <w:p w14:paraId="6E573BB7" w14:textId="77777777" w:rsidR="00677A67" w:rsidRDefault="00677A67" w:rsidP="00C056EA">
      <w:pPr>
        <w:pStyle w:val="BodyTextIndent2"/>
        <w:spacing w:after="0" w:line="240" w:lineRule="auto"/>
        <w:ind w:left="0"/>
        <w:jc w:val="center"/>
        <w:rPr>
          <w:rFonts w:ascii="Arial" w:hAnsi="Arial" w:cs="Arial"/>
          <w:b/>
        </w:rPr>
      </w:pPr>
    </w:p>
    <w:p w14:paraId="239ABF49" w14:textId="77777777" w:rsidR="00677A67" w:rsidRDefault="00677A67" w:rsidP="00C056EA">
      <w:pPr>
        <w:pStyle w:val="BodyTextIndent2"/>
        <w:spacing w:after="0" w:line="240" w:lineRule="auto"/>
        <w:ind w:left="0"/>
        <w:jc w:val="center"/>
        <w:rPr>
          <w:rFonts w:ascii="Arial" w:hAnsi="Arial" w:cs="Arial"/>
          <w:b/>
        </w:rPr>
      </w:pPr>
    </w:p>
    <w:p w14:paraId="02A92B44" w14:textId="77777777" w:rsidR="00677A67" w:rsidRDefault="00677A67" w:rsidP="00C056EA">
      <w:pPr>
        <w:pStyle w:val="BodyTextIndent2"/>
        <w:spacing w:after="0" w:line="240" w:lineRule="auto"/>
        <w:ind w:left="0"/>
        <w:jc w:val="center"/>
        <w:rPr>
          <w:rFonts w:ascii="Arial" w:hAnsi="Arial" w:cs="Arial"/>
          <w:b/>
        </w:rPr>
      </w:pPr>
    </w:p>
    <w:p w14:paraId="2EED77B7" w14:textId="77777777" w:rsidR="00677A67" w:rsidRDefault="00677A67" w:rsidP="00C056EA">
      <w:pPr>
        <w:pStyle w:val="BodyTextIndent2"/>
        <w:spacing w:after="0" w:line="240" w:lineRule="auto"/>
        <w:ind w:left="0"/>
        <w:jc w:val="center"/>
        <w:rPr>
          <w:rFonts w:ascii="Arial" w:hAnsi="Arial" w:cs="Arial"/>
          <w:b/>
        </w:rPr>
      </w:pPr>
    </w:p>
    <w:p w14:paraId="6716812B" w14:textId="77777777" w:rsidR="00677A67" w:rsidRDefault="00677A67" w:rsidP="00C056EA">
      <w:pPr>
        <w:pStyle w:val="BodyTextIndent2"/>
        <w:spacing w:after="0" w:line="240" w:lineRule="auto"/>
        <w:ind w:left="0"/>
        <w:jc w:val="center"/>
        <w:rPr>
          <w:rFonts w:ascii="Arial" w:hAnsi="Arial" w:cs="Arial"/>
          <w:b/>
        </w:rPr>
      </w:pPr>
    </w:p>
    <w:p w14:paraId="65664FB8" w14:textId="77777777" w:rsidR="00677A67" w:rsidRDefault="00677A67" w:rsidP="00C056EA">
      <w:pPr>
        <w:pStyle w:val="BodyTextIndent2"/>
        <w:spacing w:after="0" w:line="240" w:lineRule="auto"/>
        <w:ind w:left="0"/>
        <w:jc w:val="center"/>
        <w:rPr>
          <w:rFonts w:ascii="Arial" w:hAnsi="Arial" w:cs="Arial"/>
          <w:b/>
        </w:rPr>
      </w:pPr>
    </w:p>
    <w:p w14:paraId="210D44C6" w14:textId="77777777" w:rsidR="00677A67" w:rsidRDefault="00677A67" w:rsidP="00C056EA">
      <w:pPr>
        <w:pStyle w:val="BodyTextIndent2"/>
        <w:spacing w:after="0" w:line="240" w:lineRule="auto"/>
        <w:ind w:left="0"/>
        <w:jc w:val="center"/>
        <w:rPr>
          <w:rFonts w:ascii="Arial" w:hAnsi="Arial" w:cs="Arial"/>
          <w:b/>
        </w:rPr>
      </w:pPr>
    </w:p>
    <w:p w14:paraId="15142E3C" w14:textId="77777777" w:rsidR="00677A67" w:rsidRDefault="00677A67" w:rsidP="00C056EA">
      <w:pPr>
        <w:pStyle w:val="BodyTextIndent2"/>
        <w:spacing w:after="0" w:line="240" w:lineRule="auto"/>
        <w:ind w:left="0"/>
        <w:jc w:val="center"/>
        <w:rPr>
          <w:rFonts w:ascii="Arial" w:hAnsi="Arial" w:cs="Arial"/>
          <w:b/>
        </w:rPr>
      </w:pPr>
    </w:p>
    <w:p w14:paraId="423E6028" w14:textId="77777777" w:rsidR="00677A67" w:rsidRDefault="00677A67" w:rsidP="00C056EA">
      <w:pPr>
        <w:pStyle w:val="BodyTextIndent2"/>
        <w:spacing w:after="0" w:line="240" w:lineRule="auto"/>
        <w:ind w:left="0"/>
        <w:jc w:val="center"/>
        <w:rPr>
          <w:rFonts w:ascii="Arial" w:hAnsi="Arial" w:cs="Arial"/>
          <w:b/>
        </w:rPr>
      </w:pPr>
    </w:p>
    <w:p w14:paraId="6DFBA663" w14:textId="06320AB8" w:rsidR="00677A67" w:rsidRDefault="00677A67" w:rsidP="00C056EA">
      <w:pPr>
        <w:pStyle w:val="BodyTextIndent2"/>
        <w:spacing w:after="0" w:line="240" w:lineRule="auto"/>
        <w:ind w:left="0"/>
        <w:jc w:val="center"/>
        <w:rPr>
          <w:rFonts w:ascii="Arial" w:hAnsi="Arial" w:cs="Arial"/>
          <w:b/>
        </w:rPr>
      </w:pPr>
    </w:p>
    <w:p w14:paraId="48D1E4B9" w14:textId="77777777" w:rsidR="006F416D" w:rsidRDefault="006F416D" w:rsidP="00C056EA">
      <w:pPr>
        <w:pStyle w:val="BodyTextIndent2"/>
        <w:spacing w:after="0" w:line="240" w:lineRule="auto"/>
        <w:ind w:left="0"/>
        <w:jc w:val="center"/>
        <w:rPr>
          <w:rFonts w:ascii="Arial" w:hAnsi="Arial" w:cs="Arial"/>
          <w:b/>
        </w:rPr>
      </w:pPr>
    </w:p>
    <w:p w14:paraId="6A2B0538" w14:textId="00C4CC5E" w:rsidR="00677A67" w:rsidRDefault="00677A67" w:rsidP="00C056EA">
      <w:pPr>
        <w:pStyle w:val="BodyTextIndent2"/>
        <w:spacing w:after="0" w:line="240" w:lineRule="auto"/>
        <w:ind w:left="0"/>
        <w:jc w:val="center"/>
        <w:rPr>
          <w:rFonts w:ascii="Arial" w:hAnsi="Arial" w:cs="Arial"/>
          <w:b/>
        </w:rPr>
      </w:pPr>
    </w:p>
    <w:p w14:paraId="18E0E660" w14:textId="7B6A0EA3" w:rsidR="00783FE1" w:rsidRDefault="00783FE1" w:rsidP="00C056EA">
      <w:pPr>
        <w:pStyle w:val="BodyTextIndent2"/>
        <w:spacing w:after="0" w:line="240" w:lineRule="auto"/>
        <w:ind w:left="0"/>
        <w:jc w:val="center"/>
        <w:rPr>
          <w:rFonts w:ascii="Arial" w:hAnsi="Arial" w:cs="Arial"/>
          <w:b/>
        </w:rPr>
      </w:pPr>
    </w:p>
    <w:p w14:paraId="2EC078B4" w14:textId="77777777" w:rsidR="00783FE1" w:rsidRDefault="00783FE1" w:rsidP="00C056EA">
      <w:pPr>
        <w:pStyle w:val="BodyTextIndent2"/>
        <w:spacing w:after="0" w:line="240" w:lineRule="auto"/>
        <w:ind w:left="0"/>
        <w:jc w:val="center"/>
        <w:rPr>
          <w:rFonts w:ascii="Arial" w:hAnsi="Arial" w:cs="Arial"/>
          <w:b/>
        </w:rPr>
      </w:pPr>
    </w:p>
    <w:p w14:paraId="64213D9F" w14:textId="29A76E8F" w:rsidR="00F45D9F" w:rsidRPr="00F45D9F" w:rsidRDefault="00C007AA" w:rsidP="00F4169F">
      <w:pPr>
        <w:pStyle w:val="BodyTextIndent2"/>
        <w:spacing w:after="0" w:line="240" w:lineRule="auto"/>
        <w:ind w:left="0"/>
        <w:jc w:val="center"/>
        <w:rPr>
          <w:rFonts w:ascii="Arial" w:hAnsi="Arial" w:cs="Arial"/>
          <w:b/>
        </w:rPr>
      </w:pPr>
      <w:r>
        <w:rPr>
          <w:rFonts w:ascii="Arial" w:hAnsi="Arial" w:cs="Arial"/>
          <w:b/>
        </w:rPr>
        <w:lastRenderedPageBreak/>
        <w:t>FORUM 20</w:t>
      </w:r>
      <w:r w:rsidR="00EA79D4">
        <w:rPr>
          <w:rFonts w:ascii="Arial" w:hAnsi="Arial" w:cs="Arial"/>
          <w:b/>
        </w:rPr>
        <w:t>20</w:t>
      </w:r>
      <w:r w:rsidR="00C056EA">
        <w:rPr>
          <w:rFonts w:ascii="Arial" w:hAnsi="Arial" w:cs="Arial"/>
          <w:b/>
        </w:rPr>
        <w:t xml:space="preserve"> </w:t>
      </w:r>
      <w:r w:rsidR="00747337">
        <w:rPr>
          <w:rFonts w:ascii="Arial" w:hAnsi="Arial" w:cs="Arial"/>
          <w:b/>
        </w:rPr>
        <w:t>TRAVEL STIPEND</w:t>
      </w:r>
      <w:r w:rsidR="00C056EA" w:rsidRPr="00F46460">
        <w:rPr>
          <w:rFonts w:ascii="Arial" w:hAnsi="Arial" w:cs="Arial"/>
          <w:b/>
        </w:rPr>
        <w:t xml:space="preserve"> APPLICATION</w:t>
      </w:r>
    </w:p>
    <w:p w14:paraId="6A45EE80" w14:textId="77777777" w:rsidR="00C056EA" w:rsidRDefault="00C056EA" w:rsidP="00C056EA">
      <w:pPr>
        <w:jc w:val="center"/>
        <w:rPr>
          <w:rFonts w:ascii="Arial" w:hAnsi="Arial" w:cs="Arial"/>
          <w:b/>
        </w:rPr>
      </w:pPr>
    </w:p>
    <w:p w14:paraId="17DB9A5D" w14:textId="499B3791" w:rsidR="00C056EA" w:rsidRDefault="00C056EA" w:rsidP="00C056EA">
      <w:pPr>
        <w:jc w:val="center"/>
        <w:rPr>
          <w:rFonts w:ascii="Arial" w:hAnsi="Arial" w:cs="Arial"/>
          <w:b/>
        </w:rPr>
      </w:pPr>
      <w:r w:rsidRPr="00F46460">
        <w:rPr>
          <w:rFonts w:ascii="Arial" w:hAnsi="Arial" w:cs="Arial"/>
          <w:b/>
        </w:rPr>
        <w:t xml:space="preserve">DEADLINE:  </w:t>
      </w:r>
      <w:r w:rsidR="00DB637E" w:rsidRPr="00DB637E">
        <w:rPr>
          <w:rFonts w:ascii="Arial" w:hAnsi="Arial" w:cs="Arial"/>
          <w:b/>
        </w:rPr>
        <w:t xml:space="preserve">November </w:t>
      </w:r>
      <w:r w:rsidR="00EA79D4">
        <w:rPr>
          <w:rFonts w:ascii="Arial" w:hAnsi="Arial" w:cs="Arial"/>
          <w:b/>
        </w:rPr>
        <w:t>4</w:t>
      </w:r>
      <w:r w:rsidR="00DB637E" w:rsidRPr="00DB637E">
        <w:rPr>
          <w:rFonts w:ascii="Arial" w:hAnsi="Arial" w:cs="Arial"/>
          <w:b/>
        </w:rPr>
        <w:t>, 201</w:t>
      </w:r>
      <w:r w:rsidR="00EA79D4">
        <w:rPr>
          <w:rFonts w:ascii="Arial" w:hAnsi="Arial" w:cs="Arial"/>
          <w:b/>
        </w:rPr>
        <w:t>9</w:t>
      </w:r>
    </w:p>
    <w:p w14:paraId="5EBDB0E8" w14:textId="77777777" w:rsidR="00F45D9F" w:rsidRDefault="00F45D9F" w:rsidP="00F45D9F">
      <w:pPr>
        <w:rPr>
          <w:rFonts w:ascii="Arial" w:hAnsi="Arial" w:cs="Arial"/>
        </w:rPr>
      </w:pPr>
    </w:p>
    <w:p w14:paraId="2E38AD4B" w14:textId="686E1A0F" w:rsidR="00F45D9F" w:rsidRDefault="00F45D9F" w:rsidP="00F45D9F">
      <w:pPr>
        <w:rPr>
          <w:rFonts w:ascii="Arial" w:hAnsi="Arial" w:cs="Arial"/>
          <w:sz w:val="18"/>
        </w:rPr>
      </w:pPr>
      <w:r w:rsidRPr="001763F7">
        <w:rPr>
          <w:rFonts w:ascii="Arial" w:hAnsi="Arial" w:cs="Arial"/>
          <w:sz w:val="18"/>
        </w:rPr>
        <w:t xml:space="preserve">This application is for </w:t>
      </w:r>
      <w:r w:rsidR="00747337">
        <w:rPr>
          <w:rFonts w:ascii="Arial" w:hAnsi="Arial" w:cs="Arial"/>
          <w:sz w:val="18"/>
        </w:rPr>
        <w:t xml:space="preserve">travel stipends </w:t>
      </w:r>
      <w:r w:rsidRPr="001763F7">
        <w:rPr>
          <w:rFonts w:ascii="Arial" w:hAnsi="Arial" w:cs="Arial"/>
          <w:sz w:val="18"/>
        </w:rPr>
        <w:t>to support the participation of individuals active in the historic preservation program of Certified Local Governments in</w:t>
      </w:r>
      <w:r>
        <w:rPr>
          <w:rFonts w:ascii="Arial" w:hAnsi="Arial" w:cs="Arial"/>
          <w:sz w:val="18"/>
        </w:rPr>
        <w:t xml:space="preserve"> Texas in FORUM 20</w:t>
      </w:r>
      <w:r w:rsidR="00EA79D4">
        <w:rPr>
          <w:rFonts w:ascii="Arial" w:hAnsi="Arial" w:cs="Arial"/>
          <w:sz w:val="18"/>
        </w:rPr>
        <w:t>20</w:t>
      </w:r>
      <w:r>
        <w:rPr>
          <w:rFonts w:ascii="Arial" w:hAnsi="Arial" w:cs="Arial"/>
          <w:sz w:val="18"/>
        </w:rPr>
        <w:t xml:space="preserve">, July </w:t>
      </w:r>
      <w:r w:rsidR="00132FB5">
        <w:rPr>
          <w:rFonts w:ascii="Arial" w:hAnsi="Arial" w:cs="Arial"/>
          <w:sz w:val="18"/>
        </w:rPr>
        <w:t>22</w:t>
      </w:r>
      <w:r w:rsidR="00EA79D4">
        <w:rPr>
          <w:rFonts w:ascii="Arial" w:hAnsi="Arial" w:cs="Arial"/>
          <w:sz w:val="18"/>
        </w:rPr>
        <w:t>-26</w:t>
      </w:r>
      <w:r w:rsidRPr="001763F7">
        <w:rPr>
          <w:rFonts w:ascii="Arial" w:hAnsi="Arial" w:cs="Arial"/>
          <w:sz w:val="18"/>
        </w:rPr>
        <w:t xml:space="preserve">, in </w:t>
      </w:r>
      <w:r w:rsidR="00EA79D4">
        <w:rPr>
          <w:rFonts w:ascii="Arial" w:hAnsi="Arial" w:cs="Arial"/>
          <w:sz w:val="18"/>
        </w:rPr>
        <w:t>Tacoma, Washington.</w:t>
      </w:r>
    </w:p>
    <w:p w14:paraId="4F5CD722" w14:textId="77777777" w:rsidR="00F45D9F" w:rsidRDefault="00F45D9F" w:rsidP="00F45D9F">
      <w:pPr>
        <w:jc w:val="center"/>
        <w:rPr>
          <w:rFonts w:ascii="Arial" w:hAnsi="Arial" w:cs="Arial"/>
          <w:sz w:val="18"/>
        </w:rPr>
      </w:pPr>
    </w:p>
    <w:p w14:paraId="37B618BB" w14:textId="0699DF88" w:rsidR="0025556E" w:rsidRPr="00C056EA" w:rsidRDefault="00F45D9F" w:rsidP="0025556E">
      <w:pPr>
        <w:rPr>
          <w:rFonts w:ascii="Times New Roman" w:hAnsi="Times New Roman"/>
          <w:szCs w:val="24"/>
        </w:rPr>
      </w:pPr>
      <w:r w:rsidRPr="00553A9B">
        <w:rPr>
          <w:rFonts w:ascii="Arial" w:hAnsi="Arial" w:cs="Arial"/>
          <w:sz w:val="18"/>
        </w:rPr>
        <w:t>Submit c</w:t>
      </w:r>
      <w:r w:rsidR="009D5E33">
        <w:rPr>
          <w:rFonts w:ascii="Arial" w:hAnsi="Arial" w:cs="Arial"/>
          <w:sz w:val="18"/>
        </w:rPr>
        <w:t xml:space="preserve">ompleted application by </w:t>
      </w:r>
      <w:r w:rsidR="00DB637E" w:rsidRPr="00DB637E">
        <w:rPr>
          <w:rFonts w:ascii="Arial" w:hAnsi="Arial" w:cs="Arial"/>
          <w:sz w:val="18"/>
        </w:rPr>
        <w:t xml:space="preserve">November </w:t>
      </w:r>
      <w:r w:rsidR="00EA79D4">
        <w:rPr>
          <w:rFonts w:ascii="Arial" w:hAnsi="Arial" w:cs="Arial"/>
          <w:sz w:val="18"/>
        </w:rPr>
        <w:t>4</w:t>
      </w:r>
      <w:r w:rsidR="00DB637E" w:rsidRPr="00DB637E">
        <w:rPr>
          <w:rFonts w:ascii="Arial" w:hAnsi="Arial" w:cs="Arial"/>
          <w:sz w:val="18"/>
        </w:rPr>
        <w:t>, 201</w:t>
      </w:r>
      <w:r w:rsidR="00EA79D4">
        <w:rPr>
          <w:rFonts w:ascii="Arial" w:hAnsi="Arial" w:cs="Arial"/>
          <w:sz w:val="18"/>
        </w:rPr>
        <w:t>9</w:t>
      </w:r>
      <w:r w:rsidR="00DB637E" w:rsidRPr="00DB637E">
        <w:rPr>
          <w:rFonts w:ascii="Arial" w:hAnsi="Arial" w:cs="Arial"/>
          <w:sz w:val="18"/>
        </w:rPr>
        <w:t xml:space="preserve"> </w:t>
      </w:r>
      <w:r w:rsidRPr="00553A9B">
        <w:rPr>
          <w:rFonts w:ascii="Arial" w:hAnsi="Arial" w:cs="Arial"/>
          <w:sz w:val="18"/>
        </w:rPr>
        <w:t>to:</w:t>
      </w:r>
      <w:r>
        <w:rPr>
          <w:rFonts w:ascii="Arial" w:hAnsi="Arial" w:cs="Arial"/>
          <w:sz w:val="18"/>
        </w:rPr>
        <w:t xml:space="preserve"> </w:t>
      </w:r>
      <w:r w:rsidRPr="00553A9B">
        <w:rPr>
          <w:rFonts w:ascii="Arial" w:hAnsi="Arial" w:cs="Arial"/>
          <w:sz w:val="18"/>
          <w:szCs w:val="16"/>
        </w:rPr>
        <w:t>Certified Local Government Program</w:t>
      </w:r>
      <w:r>
        <w:rPr>
          <w:rFonts w:ascii="Arial" w:hAnsi="Arial" w:cs="Arial"/>
          <w:sz w:val="18"/>
        </w:rPr>
        <w:t xml:space="preserve">, </w:t>
      </w:r>
      <w:r w:rsidRPr="00553A9B">
        <w:rPr>
          <w:rFonts w:ascii="Arial" w:hAnsi="Arial" w:cs="Arial"/>
          <w:sz w:val="18"/>
          <w:szCs w:val="16"/>
        </w:rPr>
        <w:t>Texas Historical Commission</w:t>
      </w:r>
      <w:r>
        <w:rPr>
          <w:rFonts w:ascii="Arial" w:hAnsi="Arial" w:cs="Arial"/>
          <w:sz w:val="18"/>
          <w:szCs w:val="16"/>
        </w:rPr>
        <w:t xml:space="preserve">, </w:t>
      </w:r>
      <w:r w:rsidRPr="00553A9B">
        <w:rPr>
          <w:rFonts w:ascii="Arial" w:hAnsi="Arial" w:cs="Arial"/>
          <w:sz w:val="18"/>
          <w:szCs w:val="16"/>
        </w:rPr>
        <w:t>P.O. Box 12276</w:t>
      </w:r>
      <w:r>
        <w:rPr>
          <w:rFonts w:ascii="Arial" w:hAnsi="Arial" w:cs="Arial"/>
          <w:sz w:val="18"/>
        </w:rPr>
        <w:t xml:space="preserve">, </w:t>
      </w:r>
      <w:r w:rsidRPr="00553A9B">
        <w:rPr>
          <w:rFonts w:ascii="Arial" w:hAnsi="Arial" w:cs="Arial"/>
          <w:sz w:val="18"/>
          <w:szCs w:val="16"/>
        </w:rPr>
        <w:t>Austin, Texas 78711-2276</w:t>
      </w:r>
      <w:r w:rsidR="0025556E">
        <w:rPr>
          <w:rFonts w:ascii="Arial" w:hAnsi="Arial" w:cs="Arial"/>
          <w:sz w:val="18"/>
          <w:szCs w:val="16"/>
        </w:rPr>
        <w:t xml:space="preserve"> </w:t>
      </w:r>
      <w:r w:rsidR="0025556E" w:rsidRPr="0025556E">
        <w:rPr>
          <w:rFonts w:ascii="Arial" w:hAnsi="Arial" w:cs="Arial"/>
          <w:b/>
          <w:sz w:val="18"/>
          <w:szCs w:val="16"/>
        </w:rPr>
        <w:t>o</w:t>
      </w:r>
      <w:r w:rsidR="0025556E" w:rsidRPr="0025556E">
        <w:rPr>
          <w:rFonts w:ascii="Arial" w:hAnsi="Arial" w:cs="Arial"/>
          <w:b/>
          <w:sz w:val="18"/>
          <w:szCs w:val="18"/>
        </w:rPr>
        <w:t>r</w:t>
      </w:r>
      <w:r w:rsidR="0025556E" w:rsidRPr="0025556E">
        <w:rPr>
          <w:rFonts w:ascii="Arial" w:hAnsi="Arial" w:cs="Arial"/>
          <w:sz w:val="18"/>
          <w:szCs w:val="18"/>
        </w:rPr>
        <w:t xml:space="preserve"> </w:t>
      </w:r>
      <w:r w:rsidR="0025556E">
        <w:rPr>
          <w:rFonts w:ascii="Arial" w:hAnsi="Arial" w:cs="Arial"/>
          <w:sz w:val="18"/>
          <w:szCs w:val="18"/>
        </w:rPr>
        <w:t>b</w:t>
      </w:r>
      <w:r w:rsidR="0025556E" w:rsidRPr="0025556E">
        <w:rPr>
          <w:rFonts w:ascii="Arial" w:hAnsi="Arial" w:cs="Arial"/>
          <w:sz w:val="18"/>
          <w:szCs w:val="18"/>
        </w:rPr>
        <w:t xml:space="preserve">y email to: </w:t>
      </w:r>
      <w:hyperlink r:id="rId16" w:history="1">
        <w:r w:rsidR="00EA79D4" w:rsidRPr="006A0BDB">
          <w:rPr>
            <w:rStyle w:val="Hyperlink"/>
            <w:rFonts w:ascii="Arial" w:hAnsi="Arial" w:cs="Arial"/>
            <w:sz w:val="18"/>
            <w:szCs w:val="18"/>
          </w:rPr>
          <w:t>Lorelei.Willett@thc.texas.gov</w:t>
        </w:r>
      </w:hyperlink>
    </w:p>
    <w:p w14:paraId="5FDF8E8E" w14:textId="77777777" w:rsidR="00F45D9F" w:rsidRPr="00F45D9F" w:rsidRDefault="00F45D9F" w:rsidP="00F45D9F">
      <w:pPr>
        <w:rPr>
          <w:rFonts w:ascii="Arial" w:hAnsi="Arial" w:cs="Arial"/>
          <w:sz w:val="18"/>
        </w:rPr>
      </w:pPr>
    </w:p>
    <w:p w14:paraId="1E6CC883" w14:textId="77777777" w:rsidR="00553A9B" w:rsidRDefault="00553A9B" w:rsidP="00553A9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5536"/>
        <w:gridCol w:w="269"/>
        <w:gridCol w:w="2122"/>
        <w:gridCol w:w="269"/>
        <w:gridCol w:w="2139"/>
      </w:tblGrid>
      <w:tr w:rsidR="00C056EA" w:rsidRPr="00456D06" w14:paraId="186866F6" w14:textId="77777777" w:rsidTr="00F4169F">
        <w:tc>
          <w:tcPr>
            <w:tcW w:w="468" w:type="dxa"/>
          </w:tcPr>
          <w:p w14:paraId="4E5504C8" w14:textId="77777777" w:rsidR="00C056EA" w:rsidRPr="00456D06" w:rsidRDefault="00C056EA" w:rsidP="00F45D9F">
            <w:pPr>
              <w:rPr>
                <w:rFonts w:ascii="Arial" w:hAnsi="Arial" w:cs="Arial"/>
                <w:b/>
                <w:sz w:val="20"/>
              </w:rPr>
            </w:pPr>
            <w:r w:rsidRPr="00456D06">
              <w:rPr>
                <w:rFonts w:ascii="Arial" w:hAnsi="Arial" w:cs="Arial"/>
                <w:b/>
                <w:sz w:val="20"/>
              </w:rPr>
              <w:t>1.</w:t>
            </w:r>
          </w:p>
        </w:tc>
        <w:tc>
          <w:tcPr>
            <w:tcW w:w="10548" w:type="dxa"/>
            <w:gridSpan w:val="5"/>
          </w:tcPr>
          <w:p w14:paraId="2EA55987" w14:textId="66319EF4" w:rsidR="00C056EA" w:rsidRPr="00456D06" w:rsidRDefault="00A460E3" w:rsidP="00D80254">
            <w:pPr>
              <w:rPr>
                <w:rFonts w:ascii="Arial" w:hAnsi="Arial" w:cs="Arial"/>
                <w:b/>
                <w:sz w:val="20"/>
              </w:rPr>
            </w:pPr>
            <w:r>
              <w:rPr>
                <w:rFonts w:ascii="Arial" w:hAnsi="Arial" w:cs="Arial"/>
                <w:b/>
                <w:sz w:val="20"/>
              </w:rPr>
              <w:t>Contact Information</w:t>
            </w:r>
          </w:p>
        </w:tc>
      </w:tr>
      <w:tr w:rsidR="00A460E3" w14:paraId="58D75114" w14:textId="77777777" w:rsidTr="00F4169F">
        <w:tc>
          <w:tcPr>
            <w:tcW w:w="468" w:type="dxa"/>
            <w:vAlign w:val="bottom"/>
          </w:tcPr>
          <w:p w14:paraId="7FDA764F" w14:textId="77777777" w:rsidR="00A460E3" w:rsidRDefault="00A460E3" w:rsidP="00D80254">
            <w:pPr>
              <w:rPr>
                <w:rFonts w:ascii="Arial" w:hAnsi="Arial" w:cs="Arial"/>
              </w:rPr>
            </w:pPr>
          </w:p>
        </w:tc>
        <w:tc>
          <w:tcPr>
            <w:tcW w:w="10548" w:type="dxa"/>
            <w:gridSpan w:val="5"/>
            <w:vAlign w:val="bottom"/>
          </w:tcPr>
          <w:p w14:paraId="7AF9B666" w14:textId="6056ACA3" w:rsidR="00A460E3" w:rsidRDefault="00A460E3" w:rsidP="00D80254">
            <w:pPr>
              <w:rPr>
                <w:rFonts w:ascii="Arial" w:hAnsi="Arial" w:cs="Arial"/>
                <w:sz w:val="20"/>
              </w:rPr>
            </w:pPr>
            <w:r w:rsidRPr="007F35BB">
              <w:rPr>
                <w:rFonts w:ascii="Arial" w:hAnsi="Arial" w:cs="Arial"/>
                <w:sz w:val="20"/>
              </w:rPr>
              <w:fldChar w:fldCharType="begin">
                <w:ffData>
                  <w:name w:val="Text16"/>
                  <w:enabled/>
                  <w:calcOnExit w:val="0"/>
                  <w:textInput/>
                </w:ffData>
              </w:fldChar>
            </w:r>
            <w:r w:rsidRPr="00A460E3">
              <w:rPr>
                <w:rFonts w:ascii="Arial" w:hAnsi="Arial" w:cs="Arial"/>
                <w:sz w:val="20"/>
              </w:rPr>
              <w:instrText xml:space="preserve"> FORMTEXT </w:instrText>
            </w:r>
            <w:r w:rsidRPr="007F35BB">
              <w:rPr>
                <w:rFonts w:ascii="Arial" w:hAnsi="Arial" w:cs="Arial"/>
                <w:sz w:val="20"/>
              </w:rPr>
            </w:r>
            <w:r w:rsidRPr="007F35BB">
              <w:rPr>
                <w:rFonts w:ascii="Arial" w:hAnsi="Arial" w:cs="Arial"/>
                <w:sz w:val="20"/>
              </w:rPr>
              <w:fldChar w:fldCharType="separate"/>
            </w:r>
            <w:r w:rsidRPr="00A460E3">
              <w:rPr>
                <w:rFonts w:ascii="Arial" w:hAnsi="Arial" w:cs="Arial"/>
                <w:noProof/>
                <w:sz w:val="20"/>
              </w:rPr>
              <w:t> </w:t>
            </w:r>
            <w:r w:rsidRPr="00A460E3">
              <w:rPr>
                <w:rFonts w:ascii="Arial" w:hAnsi="Arial" w:cs="Arial"/>
                <w:noProof/>
                <w:sz w:val="20"/>
              </w:rPr>
              <w:t> </w:t>
            </w:r>
            <w:r w:rsidRPr="00A460E3">
              <w:rPr>
                <w:rFonts w:ascii="Arial" w:hAnsi="Arial" w:cs="Arial"/>
                <w:noProof/>
                <w:sz w:val="20"/>
              </w:rPr>
              <w:t> </w:t>
            </w:r>
            <w:r w:rsidRPr="00A460E3">
              <w:rPr>
                <w:rFonts w:ascii="Arial" w:hAnsi="Arial" w:cs="Arial"/>
                <w:noProof/>
                <w:sz w:val="20"/>
              </w:rPr>
              <w:t> </w:t>
            </w:r>
            <w:r w:rsidRPr="00A460E3">
              <w:rPr>
                <w:rFonts w:ascii="Arial" w:hAnsi="Arial" w:cs="Arial"/>
                <w:noProof/>
                <w:sz w:val="20"/>
              </w:rPr>
              <w:t> </w:t>
            </w:r>
            <w:r w:rsidRPr="007F35BB">
              <w:rPr>
                <w:rFonts w:ascii="Arial" w:hAnsi="Arial" w:cs="Arial"/>
                <w:sz w:val="20"/>
              </w:rPr>
              <w:fldChar w:fldCharType="end"/>
            </w:r>
          </w:p>
        </w:tc>
      </w:tr>
      <w:tr w:rsidR="00A460E3" w14:paraId="2A5876BB" w14:textId="77777777" w:rsidTr="00F4169F">
        <w:tc>
          <w:tcPr>
            <w:tcW w:w="468" w:type="dxa"/>
            <w:vAlign w:val="bottom"/>
          </w:tcPr>
          <w:p w14:paraId="7F68A929" w14:textId="77777777" w:rsidR="00A460E3" w:rsidRDefault="00A460E3" w:rsidP="00D80254">
            <w:pPr>
              <w:rPr>
                <w:rFonts w:ascii="Arial" w:hAnsi="Arial" w:cs="Arial"/>
              </w:rPr>
            </w:pPr>
          </w:p>
        </w:tc>
        <w:tc>
          <w:tcPr>
            <w:tcW w:w="10548" w:type="dxa"/>
            <w:gridSpan w:val="5"/>
          </w:tcPr>
          <w:p w14:paraId="6D2E7557" w14:textId="0FE70710" w:rsidR="00A460E3" w:rsidRDefault="00A460E3">
            <w:pPr>
              <w:rPr>
                <w:rFonts w:ascii="Arial" w:hAnsi="Arial" w:cs="Arial"/>
                <w:sz w:val="20"/>
              </w:rPr>
            </w:pPr>
            <w:r w:rsidRPr="00F4169F">
              <w:rPr>
                <w:rFonts w:ascii="Arial" w:hAnsi="Arial" w:cs="Arial"/>
                <w:sz w:val="18"/>
              </w:rPr>
              <w:t xml:space="preserve">Name of Certified Local Government </w:t>
            </w:r>
          </w:p>
        </w:tc>
      </w:tr>
      <w:tr w:rsidR="00C056EA" w14:paraId="3F95A542" w14:textId="77777777" w:rsidTr="00F4169F">
        <w:tc>
          <w:tcPr>
            <w:tcW w:w="468" w:type="dxa"/>
            <w:vAlign w:val="bottom"/>
          </w:tcPr>
          <w:p w14:paraId="7842B9D0" w14:textId="77777777" w:rsidR="00C056EA" w:rsidRDefault="00C056EA" w:rsidP="00D80254">
            <w:pPr>
              <w:rPr>
                <w:rFonts w:ascii="Arial" w:hAnsi="Arial" w:cs="Arial"/>
              </w:rPr>
            </w:pPr>
          </w:p>
        </w:tc>
        <w:tc>
          <w:tcPr>
            <w:tcW w:w="10548" w:type="dxa"/>
            <w:gridSpan w:val="5"/>
            <w:vAlign w:val="bottom"/>
          </w:tcPr>
          <w:p w14:paraId="32DF6796" w14:textId="18ABDFFE" w:rsidR="00C056EA" w:rsidRPr="00D67FF2" w:rsidRDefault="00A460E3" w:rsidP="00D80254">
            <w:pPr>
              <w:rPr>
                <w:rFonts w:ascii="Arial" w:hAnsi="Arial" w:cs="Arial"/>
                <w:sz w:val="20"/>
              </w:rPr>
            </w:pPr>
            <w:r>
              <w:rPr>
                <w:rFonts w:ascii="Arial" w:hAnsi="Arial" w:cs="Arial"/>
                <w:sz w:val="20"/>
              </w:rPr>
              <w:fldChar w:fldCharType="begin">
                <w:ffData>
                  <w:name w:val="Text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056EA" w14:paraId="44E659C6" w14:textId="77777777" w:rsidTr="00F4169F">
        <w:tc>
          <w:tcPr>
            <w:tcW w:w="468" w:type="dxa"/>
          </w:tcPr>
          <w:p w14:paraId="6AF19E8E" w14:textId="77777777" w:rsidR="00C056EA" w:rsidRDefault="00C056EA" w:rsidP="00D80254">
            <w:pPr>
              <w:jc w:val="center"/>
              <w:rPr>
                <w:rFonts w:ascii="Arial" w:hAnsi="Arial" w:cs="Arial"/>
              </w:rPr>
            </w:pPr>
          </w:p>
        </w:tc>
        <w:tc>
          <w:tcPr>
            <w:tcW w:w="10548" w:type="dxa"/>
            <w:gridSpan w:val="5"/>
          </w:tcPr>
          <w:p w14:paraId="525C95A9" w14:textId="14BCD597" w:rsidR="00C056EA" w:rsidRPr="002C1916" w:rsidRDefault="00C056EA" w:rsidP="00D80254">
            <w:pPr>
              <w:rPr>
                <w:rFonts w:ascii="Arial" w:hAnsi="Arial" w:cs="Arial"/>
                <w:sz w:val="18"/>
              </w:rPr>
            </w:pPr>
            <w:r w:rsidRPr="002C1916">
              <w:rPr>
                <w:rFonts w:ascii="Arial" w:hAnsi="Arial" w:cs="Arial"/>
                <w:sz w:val="18"/>
              </w:rPr>
              <w:t>Name</w:t>
            </w:r>
            <w:r w:rsidR="008B381A">
              <w:rPr>
                <w:rFonts w:ascii="Arial" w:hAnsi="Arial" w:cs="Arial"/>
                <w:sz w:val="18"/>
              </w:rPr>
              <w:t xml:space="preserve"> of HPO or CLG Representative (application must be sent from HPO or CLG Representative) </w:t>
            </w:r>
          </w:p>
        </w:tc>
      </w:tr>
      <w:tr w:rsidR="00C056EA" w14:paraId="6327E1FF" w14:textId="77777777" w:rsidTr="00F4169F">
        <w:tc>
          <w:tcPr>
            <w:tcW w:w="468" w:type="dxa"/>
            <w:vAlign w:val="bottom"/>
          </w:tcPr>
          <w:p w14:paraId="540ED18D" w14:textId="77777777" w:rsidR="00C056EA" w:rsidRDefault="00C056EA" w:rsidP="00D80254">
            <w:pPr>
              <w:rPr>
                <w:rFonts w:ascii="Arial" w:hAnsi="Arial" w:cs="Arial"/>
              </w:rPr>
            </w:pPr>
          </w:p>
        </w:tc>
        <w:tc>
          <w:tcPr>
            <w:tcW w:w="10548" w:type="dxa"/>
            <w:gridSpan w:val="5"/>
            <w:vAlign w:val="bottom"/>
          </w:tcPr>
          <w:p w14:paraId="5789F925" w14:textId="77777777" w:rsidR="00C056EA" w:rsidRPr="00D67FF2" w:rsidRDefault="00C056EA" w:rsidP="00D80254">
            <w:pPr>
              <w:rPr>
                <w:rFonts w:ascii="Arial" w:hAnsi="Arial" w:cs="Arial"/>
                <w:sz w:val="20"/>
              </w:rPr>
            </w:pPr>
            <w:r>
              <w:rPr>
                <w:rFonts w:ascii="Arial" w:hAnsi="Arial" w:cs="Arial"/>
                <w:sz w:val="20"/>
              </w:rPr>
              <w:fldChar w:fldCharType="begin">
                <w:ffData>
                  <w:name w:val="Text16"/>
                  <w:enabled/>
                  <w:calcOnExit w:val="0"/>
                  <w:textInput/>
                </w:ffData>
              </w:fldChar>
            </w:r>
            <w:bookmarkStart w:id="1"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C056EA" w14:paraId="058903E5" w14:textId="77777777" w:rsidTr="00F4169F">
        <w:tc>
          <w:tcPr>
            <w:tcW w:w="468" w:type="dxa"/>
          </w:tcPr>
          <w:p w14:paraId="0C15E083" w14:textId="77777777" w:rsidR="00C056EA" w:rsidRDefault="00C056EA" w:rsidP="00D80254">
            <w:pPr>
              <w:jc w:val="center"/>
              <w:rPr>
                <w:rFonts w:ascii="Arial" w:hAnsi="Arial" w:cs="Arial"/>
              </w:rPr>
            </w:pPr>
          </w:p>
        </w:tc>
        <w:tc>
          <w:tcPr>
            <w:tcW w:w="10548" w:type="dxa"/>
            <w:gridSpan w:val="5"/>
          </w:tcPr>
          <w:p w14:paraId="3E52B225" w14:textId="77777777" w:rsidR="00C056EA" w:rsidRDefault="00C056EA" w:rsidP="00D80254">
            <w:pPr>
              <w:rPr>
                <w:rFonts w:ascii="Arial" w:hAnsi="Arial" w:cs="Arial"/>
              </w:rPr>
            </w:pPr>
            <w:r w:rsidRPr="002C1916">
              <w:rPr>
                <w:rFonts w:ascii="Arial" w:hAnsi="Arial" w:cs="Arial"/>
                <w:sz w:val="18"/>
              </w:rPr>
              <w:t>Mailing Address</w:t>
            </w:r>
          </w:p>
        </w:tc>
      </w:tr>
      <w:tr w:rsidR="00C056EA" w14:paraId="3B37D15F" w14:textId="77777777" w:rsidTr="00F4169F">
        <w:tc>
          <w:tcPr>
            <w:tcW w:w="468" w:type="dxa"/>
            <w:vAlign w:val="bottom"/>
          </w:tcPr>
          <w:p w14:paraId="7467227C" w14:textId="77777777" w:rsidR="00C056EA" w:rsidRDefault="00C056EA" w:rsidP="00D80254">
            <w:pPr>
              <w:rPr>
                <w:rFonts w:ascii="Arial" w:hAnsi="Arial" w:cs="Arial"/>
              </w:rPr>
            </w:pPr>
          </w:p>
        </w:tc>
        <w:tc>
          <w:tcPr>
            <w:tcW w:w="5670" w:type="dxa"/>
            <w:vAlign w:val="bottom"/>
          </w:tcPr>
          <w:p w14:paraId="33A2D506" w14:textId="77777777" w:rsidR="00C056EA" w:rsidRDefault="00C056EA" w:rsidP="00D80254">
            <w:pPr>
              <w:rPr>
                <w:rFonts w:ascii="Arial" w:hAnsi="Arial" w:cs="Arial"/>
              </w:rPr>
            </w:pPr>
            <w:r w:rsidRPr="006B58CD">
              <w:rPr>
                <w:rFonts w:ascii="Arial" w:hAnsi="Arial" w:cs="Arial"/>
                <w:sz w:val="20"/>
              </w:rPr>
              <w:fldChar w:fldCharType="begin">
                <w:ffData>
                  <w:name w:val="Text17"/>
                  <w:enabled/>
                  <w:calcOnExit w:val="0"/>
                  <w:textInput/>
                </w:ffData>
              </w:fldChar>
            </w:r>
            <w:bookmarkStart w:id="2" w:name="Text17"/>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bookmarkEnd w:id="2"/>
          </w:p>
        </w:tc>
        <w:tc>
          <w:tcPr>
            <w:tcW w:w="270" w:type="dxa"/>
            <w:vAlign w:val="bottom"/>
          </w:tcPr>
          <w:p w14:paraId="08D32944" w14:textId="77777777" w:rsidR="00C056EA" w:rsidRDefault="00C056EA" w:rsidP="00D80254">
            <w:pPr>
              <w:rPr>
                <w:rFonts w:ascii="Arial" w:hAnsi="Arial" w:cs="Arial"/>
              </w:rPr>
            </w:pPr>
          </w:p>
        </w:tc>
        <w:tc>
          <w:tcPr>
            <w:tcW w:w="2160" w:type="dxa"/>
            <w:vAlign w:val="bottom"/>
          </w:tcPr>
          <w:p w14:paraId="27E2C044" w14:textId="77777777" w:rsidR="00C056EA" w:rsidRDefault="00C056EA" w:rsidP="00D80254">
            <w:pPr>
              <w:rPr>
                <w:rFonts w:ascii="Arial" w:hAnsi="Arial" w:cs="Arial"/>
              </w:rPr>
            </w:pPr>
            <w:r w:rsidRPr="006B58CD">
              <w:rPr>
                <w:rFonts w:ascii="Arial" w:hAnsi="Arial" w:cs="Arial"/>
                <w:sz w:val="20"/>
              </w:rPr>
              <w:fldChar w:fldCharType="begin">
                <w:ffData>
                  <w:name w:val="Text18"/>
                  <w:enabled/>
                  <w:calcOnExit w:val="0"/>
                  <w:textInput/>
                </w:ffData>
              </w:fldChar>
            </w:r>
            <w:bookmarkStart w:id="3" w:name="Text18"/>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bookmarkEnd w:id="3"/>
          </w:p>
        </w:tc>
        <w:tc>
          <w:tcPr>
            <w:tcW w:w="270" w:type="dxa"/>
            <w:vAlign w:val="bottom"/>
          </w:tcPr>
          <w:p w14:paraId="40F6AAC6" w14:textId="77777777" w:rsidR="00C056EA" w:rsidRDefault="00C056EA" w:rsidP="00D80254">
            <w:pPr>
              <w:rPr>
                <w:rFonts w:ascii="Arial" w:hAnsi="Arial" w:cs="Arial"/>
              </w:rPr>
            </w:pPr>
          </w:p>
        </w:tc>
        <w:tc>
          <w:tcPr>
            <w:tcW w:w="2178" w:type="dxa"/>
            <w:vAlign w:val="bottom"/>
          </w:tcPr>
          <w:p w14:paraId="52023F00" w14:textId="77777777" w:rsidR="00C056EA" w:rsidRDefault="00C056EA" w:rsidP="00D80254">
            <w:pPr>
              <w:rPr>
                <w:rFonts w:ascii="Arial" w:hAnsi="Arial" w:cs="Arial"/>
              </w:rPr>
            </w:pPr>
            <w:r w:rsidRPr="006B58CD">
              <w:rPr>
                <w:rFonts w:ascii="Arial" w:hAnsi="Arial" w:cs="Arial"/>
                <w:sz w:val="20"/>
              </w:rPr>
              <w:fldChar w:fldCharType="begin">
                <w:ffData>
                  <w:name w:val="Text19"/>
                  <w:enabled/>
                  <w:calcOnExit w:val="0"/>
                  <w:textInput/>
                </w:ffData>
              </w:fldChar>
            </w:r>
            <w:bookmarkStart w:id="4" w:name="Text19"/>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bookmarkEnd w:id="4"/>
          </w:p>
        </w:tc>
      </w:tr>
      <w:tr w:rsidR="00C056EA" w14:paraId="1A1018FA" w14:textId="77777777" w:rsidTr="00F4169F">
        <w:tc>
          <w:tcPr>
            <w:tcW w:w="468" w:type="dxa"/>
          </w:tcPr>
          <w:p w14:paraId="6767F257" w14:textId="77777777" w:rsidR="00C056EA" w:rsidRDefault="00C056EA" w:rsidP="00D80254">
            <w:pPr>
              <w:jc w:val="center"/>
              <w:rPr>
                <w:rFonts w:ascii="Arial" w:hAnsi="Arial" w:cs="Arial"/>
              </w:rPr>
            </w:pPr>
          </w:p>
        </w:tc>
        <w:tc>
          <w:tcPr>
            <w:tcW w:w="5670" w:type="dxa"/>
          </w:tcPr>
          <w:p w14:paraId="19C8E2BA" w14:textId="77777777" w:rsidR="00C056EA" w:rsidRPr="002C1916" w:rsidRDefault="00C056EA" w:rsidP="00D80254">
            <w:pPr>
              <w:rPr>
                <w:rFonts w:ascii="Arial" w:hAnsi="Arial" w:cs="Arial"/>
                <w:sz w:val="18"/>
              </w:rPr>
            </w:pPr>
            <w:r w:rsidRPr="002C1916">
              <w:rPr>
                <w:rFonts w:ascii="Arial" w:hAnsi="Arial" w:cs="Arial"/>
                <w:sz w:val="18"/>
              </w:rPr>
              <w:t>City</w:t>
            </w:r>
          </w:p>
        </w:tc>
        <w:tc>
          <w:tcPr>
            <w:tcW w:w="270" w:type="dxa"/>
          </w:tcPr>
          <w:p w14:paraId="4AAEBB5B" w14:textId="77777777" w:rsidR="00C056EA" w:rsidRPr="002C1916" w:rsidRDefault="00C056EA" w:rsidP="00D80254">
            <w:pPr>
              <w:rPr>
                <w:rFonts w:ascii="Arial" w:hAnsi="Arial" w:cs="Arial"/>
                <w:sz w:val="18"/>
              </w:rPr>
            </w:pPr>
          </w:p>
        </w:tc>
        <w:tc>
          <w:tcPr>
            <w:tcW w:w="2160" w:type="dxa"/>
          </w:tcPr>
          <w:p w14:paraId="2C567E55" w14:textId="77777777" w:rsidR="00C056EA" w:rsidRPr="002C1916" w:rsidRDefault="00C056EA" w:rsidP="00D80254">
            <w:pPr>
              <w:rPr>
                <w:rFonts w:ascii="Arial" w:hAnsi="Arial" w:cs="Arial"/>
                <w:sz w:val="18"/>
              </w:rPr>
            </w:pPr>
            <w:r w:rsidRPr="002C1916">
              <w:rPr>
                <w:rFonts w:ascii="Arial" w:hAnsi="Arial" w:cs="Arial"/>
                <w:sz w:val="18"/>
              </w:rPr>
              <w:t>State</w:t>
            </w:r>
          </w:p>
        </w:tc>
        <w:tc>
          <w:tcPr>
            <w:tcW w:w="270" w:type="dxa"/>
          </w:tcPr>
          <w:p w14:paraId="0D39486A" w14:textId="77777777" w:rsidR="00C056EA" w:rsidRPr="002C1916" w:rsidRDefault="00C056EA" w:rsidP="00D80254">
            <w:pPr>
              <w:rPr>
                <w:rFonts w:ascii="Arial" w:hAnsi="Arial" w:cs="Arial"/>
                <w:sz w:val="18"/>
              </w:rPr>
            </w:pPr>
          </w:p>
        </w:tc>
        <w:tc>
          <w:tcPr>
            <w:tcW w:w="2178" w:type="dxa"/>
          </w:tcPr>
          <w:p w14:paraId="699BD390" w14:textId="77777777" w:rsidR="00C056EA" w:rsidRPr="002C1916" w:rsidRDefault="00C056EA" w:rsidP="00D80254">
            <w:pPr>
              <w:rPr>
                <w:rFonts w:ascii="Arial" w:hAnsi="Arial" w:cs="Arial"/>
                <w:sz w:val="18"/>
              </w:rPr>
            </w:pPr>
            <w:r w:rsidRPr="002C1916">
              <w:rPr>
                <w:rFonts w:ascii="Arial" w:hAnsi="Arial" w:cs="Arial"/>
                <w:sz w:val="18"/>
              </w:rPr>
              <w:t>Zip</w:t>
            </w:r>
          </w:p>
        </w:tc>
      </w:tr>
      <w:tr w:rsidR="00C056EA" w:rsidRPr="00D5131D" w14:paraId="3A6865AF" w14:textId="77777777" w:rsidTr="00F4169F">
        <w:trPr>
          <w:trHeight w:val="44"/>
        </w:trPr>
        <w:tc>
          <w:tcPr>
            <w:tcW w:w="468" w:type="dxa"/>
          </w:tcPr>
          <w:p w14:paraId="769AE43E" w14:textId="77777777" w:rsidR="00C056EA" w:rsidRPr="00D5131D" w:rsidRDefault="00C056EA" w:rsidP="00D80254">
            <w:pPr>
              <w:jc w:val="center"/>
              <w:rPr>
                <w:rFonts w:ascii="Arial" w:hAnsi="Arial" w:cs="Arial"/>
                <w:sz w:val="8"/>
                <w:szCs w:val="8"/>
              </w:rPr>
            </w:pPr>
          </w:p>
        </w:tc>
        <w:tc>
          <w:tcPr>
            <w:tcW w:w="5670" w:type="dxa"/>
          </w:tcPr>
          <w:p w14:paraId="2F330BEC" w14:textId="77777777" w:rsidR="00C056EA" w:rsidRPr="00D5131D" w:rsidRDefault="00C056EA" w:rsidP="00D80254">
            <w:pPr>
              <w:rPr>
                <w:rFonts w:ascii="Arial" w:hAnsi="Arial" w:cs="Arial"/>
                <w:sz w:val="8"/>
                <w:szCs w:val="8"/>
              </w:rPr>
            </w:pPr>
          </w:p>
        </w:tc>
        <w:tc>
          <w:tcPr>
            <w:tcW w:w="270" w:type="dxa"/>
          </w:tcPr>
          <w:p w14:paraId="545D17B4" w14:textId="77777777" w:rsidR="00C056EA" w:rsidRPr="00D5131D" w:rsidRDefault="00C056EA" w:rsidP="00D80254">
            <w:pPr>
              <w:rPr>
                <w:rFonts w:ascii="Arial" w:hAnsi="Arial" w:cs="Arial"/>
                <w:sz w:val="8"/>
                <w:szCs w:val="8"/>
              </w:rPr>
            </w:pPr>
          </w:p>
        </w:tc>
        <w:tc>
          <w:tcPr>
            <w:tcW w:w="2160" w:type="dxa"/>
          </w:tcPr>
          <w:p w14:paraId="12632C5C" w14:textId="77777777" w:rsidR="00C056EA" w:rsidRPr="00D5131D" w:rsidRDefault="00C056EA" w:rsidP="00D80254">
            <w:pPr>
              <w:rPr>
                <w:rFonts w:ascii="Arial" w:hAnsi="Arial" w:cs="Arial"/>
                <w:sz w:val="8"/>
                <w:szCs w:val="8"/>
              </w:rPr>
            </w:pPr>
          </w:p>
        </w:tc>
        <w:tc>
          <w:tcPr>
            <w:tcW w:w="270" w:type="dxa"/>
          </w:tcPr>
          <w:p w14:paraId="01A98258" w14:textId="77777777" w:rsidR="00C056EA" w:rsidRPr="00D5131D" w:rsidRDefault="00C056EA" w:rsidP="00D80254">
            <w:pPr>
              <w:rPr>
                <w:rFonts w:ascii="Arial" w:hAnsi="Arial" w:cs="Arial"/>
                <w:sz w:val="8"/>
                <w:szCs w:val="8"/>
              </w:rPr>
            </w:pPr>
          </w:p>
        </w:tc>
        <w:tc>
          <w:tcPr>
            <w:tcW w:w="2178" w:type="dxa"/>
          </w:tcPr>
          <w:p w14:paraId="5EFA10EE" w14:textId="77777777" w:rsidR="00C056EA" w:rsidRPr="00D5131D" w:rsidRDefault="00C056EA" w:rsidP="00D80254">
            <w:pPr>
              <w:rPr>
                <w:rFonts w:ascii="Arial" w:hAnsi="Arial" w:cs="Arial"/>
                <w:sz w:val="8"/>
                <w:szCs w:val="8"/>
              </w:rPr>
            </w:pPr>
          </w:p>
        </w:tc>
      </w:tr>
    </w:tbl>
    <w:p w14:paraId="5211CD1B" w14:textId="77777777" w:rsidR="00C056EA" w:rsidRDefault="00C056EA" w:rsidP="00F45D9F">
      <w:pPr>
        <w:rPr>
          <w:rFonts w:ascii="Arial" w:hAnsi="Arial" w:cs="Arial"/>
          <w:sz w:val="10"/>
        </w:rPr>
      </w:pPr>
    </w:p>
    <w:p w14:paraId="0FF6592E" w14:textId="77777777" w:rsidR="00F45D9F" w:rsidRPr="0092508F" w:rsidRDefault="00F45D9F" w:rsidP="00F45D9F">
      <w:pPr>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0334"/>
      </w:tblGrid>
      <w:tr w:rsidR="00C056EA" w:rsidRPr="00456D06" w14:paraId="79FDE60A" w14:textId="77777777" w:rsidTr="00F4169F">
        <w:tc>
          <w:tcPr>
            <w:tcW w:w="466" w:type="dxa"/>
          </w:tcPr>
          <w:p w14:paraId="78C8016A" w14:textId="77777777" w:rsidR="00C056EA" w:rsidRPr="00456D06" w:rsidRDefault="00C056EA" w:rsidP="00D80254">
            <w:pPr>
              <w:jc w:val="center"/>
              <w:rPr>
                <w:rFonts w:ascii="Arial" w:hAnsi="Arial" w:cs="Arial"/>
                <w:b/>
                <w:sz w:val="20"/>
              </w:rPr>
            </w:pPr>
            <w:r w:rsidRPr="00456D06">
              <w:rPr>
                <w:rFonts w:ascii="Arial" w:hAnsi="Arial" w:cs="Arial"/>
                <w:b/>
                <w:sz w:val="20"/>
              </w:rPr>
              <w:t>2.</w:t>
            </w:r>
          </w:p>
        </w:tc>
        <w:tc>
          <w:tcPr>
            <w:tcW w:w="10334" w:type="dxa"/>
          </w:tcPr>
          <w:p w14:paraId="7CADA946" w14:textId="507E3FF9" w:rsidR="00C056EA" w:rsidRDefault="008B381A" w:rsidP="00D80254">
            <w:pPr>
              <w:rPr>
                <w:rFonts w:ascii="Arial" w:hAnsi="Arial" w:cs="Arial"/>
                <w:b/>
                <w:sz w:val="20"/>
              </w:rPr>
            </w:pPr>
            <w:r>
              <w:rPr>
                <w:rFonts w:ascii="Arial" w:hAnsi="Arial" w:cs="Arial"/>
                <w:b/>
                <w:sz w:val="20"/>
              </w:rPr>
              <w:t>Attendee</w:t>
            </w:r>
            <w:r w:rsidR="00A460E3">
              <w:rPr>
                <w:rFonts w:ascii="Arial" w:hAnsi="Arial" w:cs="Arial"/>
                <w:b/>
                <w:sz w:val="20"/>
              </w:rPr>
              <w:t xml:space="preserve"> Information</w:t>
            </w:r>
          </w:p>
          <w:p w14:paraId="574C4A04" w14:textId="29886AB4" w:rsidR="00A460E3" w:rsidRDefault="00A460E3" w:rsidP="00D80254">
            <w:pPr>
              <w:rPr>
                <w:rFonts w:ascii="Arial" w:hAnsi="Arial" w:cs="Arial"/>
                <w:i/>
                <w:sz w:val="20"/>
              </w:rPr>
            </w:pPr>
            <w:r w:rsidRPr="00F4169F">
              <w:rPr>
                <w:rFonts w:ascii="Arial" w:hAnsi="Arial" w:cs="Arial"/>
                <w:i/>
                <w:sz w:val="20"/>
              </w:rPr>
              <w:t xml:space="preserve">THC may not be able to fund every individual from each CLG. Funding priority will be given in order of ranking in table below. </w:t>
            </w:r>
            <w:r w:rsidR="008B381A">
              <w:rPr>
                <w:rFonts w:ascii="Arial" w:hAnsi="Arial" w:cs="Arial"/>
                <w:i/>
                <w:sz w:val="20"/>
              </w:rPr>
              <w:t>HPOs and CLG Representatives who would like to attend should add themselves to the list below. The THC understands that specific individuals may change between now and July 20</w:t>
            </w:r>
            <w:r w:rsidR="00EA79D4">
              <w:rPr>
                <w:rFonts w:ascii="Arial" w:hAnsi="Arial" w:cs="Arial"/>
                <w:i/>
                <w:sz w:val="20"/>
              </w:rPr>
              <w:t>20</w:t>
            </w:r>
            <w:r w:rsidR="008B381A">
              <w:rPr>
                <w:rFonts w:ascii="Arial" w:hAnsi="Arial" w:cs="Arial"/>
                <w:i/>
                <w:sz w:val="20"/>
              </w:rPr>
              <w:t xml:space="preserve">; therefore, we ask for title in lieu of an individual’s name. See example below. </w:t>
            </w:r>
          </w:p>
          <w:p w14:paraId="43F14125" w14:textId="77777777" w:rsidR="00F60DFD" w:rsidRDefault="00F60DFD" w:rsidP="00D80254">
            <w:pPr>
              <w:rPr>
                <w:rFonts w:ascii="Arial" w:hAnsi="Arial" w:cs="Arial"/>
                <w:i/>
                <w:sz w:val="20"/>
              </w:rPr>
            </w:pPr>
          </w:p>
          <w:p w14:paraId="41C0BEF5" w14:textId="6A334E48" w:rsidR="008B381A" w:rsidRPr="00F4169F" w:rsidRDefault="00F60DFD" w:rsidP="00D80254">
            <w:pPr>
              <w:rPr>
                <w:rFonts w:ascii="Arial" w:hAnsi="Arial" w:cs="Arial"/>
                <w:b/>
                <w:color w:val="FF0000"/>
                <w:sz w:val="20"/>
              </w:rPr>
            </w:pPr>
            <w:r w:rsidRPr="00F4169F">
              <w:rPr>
                <w:rFonts w:ascii="Arial" w:hAnsi="Arial" w:cs="Arial"/>
                <w:b/>
                <w:color w:val="FF0000"/>
                <w:sz w:val="20"/>
              </w:rPr>
              <w:t>EXAMPLE:</w:t>
            </w:r>
          </w:p>
          <w:tbl>
            <w:tblPr>
              <w:tblStyle w:val="TableGrid"/>
              <w:tblW w:w="0" w:type="auto"/>
              <w:tblLook w:val="04A0" w:firstRow="1" w:lastRow="0" w:firstColumn="1" w:lastColumn="0" w:noHBand="0" w:noVBand="1"/>
            </w:tblPr>
            <w:tblGrid>
              <w:gridCol w:w="2125"/>
              <w:gridCol w:w="1917"/>
              <w:gridCol w:w="2022"/>
              <w:gridCol w:w="2022"/>
              <w:gridCol w:w="2022"/>
            </w:tblGrid>
            <w:tr w:rsidR="008B381A" w14:paraId="7101B210" w14:textId="77777777" w:rsidTr="00C9034E">
              <w:tc>
                <w:tcPr>
                  <w:tcW w:w="2125" w:type="dxa"/>
                </w:tcPr>
                <w:p w14:paraId="18944D97" w14:textId="77777777" w:rsidR="008B381A" w:rsidRPr="00F4169F" w:rsidRDefault="008B381A" w:rsidP="008B381A">
                  <w:pPr>
                    <w:rPr>
                      <w:rFonts w:ascii="Arial" w:hAnsi="Arial" w:cs="Arial"/>
                      <w:b/>
                      <w:sz w:val="18"/>
                    </w:rPr>
                  </w:pPr>
                </w:p>
              </w:tc>
              <w:tc>
                <w:tcPr>
                  <w:tcW w:w="1917" w:type="dxa"/>
                </w:tcPr>
                <w:p w14:paraId="0C716829" w14:textId="77777777" w:rsidR="008B381A" w:rsidRPr="00F4169F" w:rsidRDefault="008B381A" w:rsidP="008B381A">
                  <w:pPr>
                    <w:rPr>
                      <w:rFonts w:ascii="Arial" w:hAnsi="Arial" w:cs="Arial"/>
                      <w:b/>
                      <w:sz w:val="18"/>
                    </w:rPr>
                  </w:pPr>
                  <w:r w:rsidRPr="00F4169F">
                    <w:rPr>
                      <w:rFonts w:ascii="Arial" w:hAnsi="Arial" w:cs="Arial"/>
                      <w:b/>
                      <w:sz w:val="18"/>
                    </w:rPr>
                    <w:t>Attendee #1</w:t>
                  </w:r>
                </w:p>
              </w:tc>
              <w:tc>
                <w:tcPr>
                  <w:tcW w:w="2022" w:type="dxa"/>
                </w:tcPr>
                <w:p w14:paraId="75B59940" w14:textId="77777777" w:rsidR="008B381A" w:rsidRPr="00F4169F" w:rsidRDefault="008B381A" w:rsidP="008B381A">
                  <w:pPr>
                    <w:rPr>
                      <w:rFonts w:ascii="Arial" w:hAnsi="Arial" w:cs="Arial"/>
                      <w:b/>
                      <w:sz w:val="18"/>
                    </w:rPr>
                  </w:pPr>
                  <w:r w:rsidRPr="00F4169F">
                    <w:rPr>
                      <w:rFonts w:ascii="Arial" w:hAnsi="Arial" w:cs="Arial"/>
                      <w:b/>
                      <w:sz w:val="18"/>
                    </w:rPr>
                    <w:t>Attendee #2</w:t>
                  </w:r>
                </w:p>
              </w:tc>
              <w:tc>
                <w:tcPr>
                  <w:tcW w:w="2022" w:type="dxa"/>
                </w:tcPr>
                <w:p w14:paraId="52C51A78" w14:textId="77777777" w:rsidR="008B381A" w:rsidRPr="00F4169F" w:rsidRDefault="008B381A" w:rsidP="008B381A">
                  <w:pPr>
                    <w:rPr>
                      <w:rFonts w:ascii="Arial" w:hAnsi="Arial" w:cs="Arial"/>
                      <w:b/>
                      <w:sz w:val="18"/>
                    </w:rPr>
                  </w:pPr>
                  <w:r w:rsidRPr="00F4169F">
                    <w:rPr>
                      <w:rFonts w:ascii="Arial" w:hAnsi="Arial" w:cs="Arial"/>
                      <w:b/>
                      <w:sz w:val="18"/>
                    </w:rPr>
                    <w:t>Attendee #3</w:t>
                  </w:r>
                </w:p>
              </w:tc>
              <w:tc>
                <w:tcPr>
                  <w:tcW w:w="2022" w:type="dxa"/>
                </w:tcPr>
                <w:p w14:paraId="6E954EEC" w14:textId="77777777" w:rsidR="008B381A" w:rsidRPr="00F4169F" w:rsidRDefault="008B381A" w:rsidP="008B381A">
                  <w:pPr>
                    <w:rPr>
                      <w:rFonts w:ascii="Arial" w:hAnsi="Arial" w:cs="Arial"/>
                      <w:b/>
                      <w:sz w:val="18"/>
                    </w:rPr>
                  </w:pPr>
                  <w:r w:rsidRPr="00F4169F">
                    <w:rPr>
                      <w:rFonts w:ascii="Arial" w:hAnsi="Arial" w:cs="Arial"/>
                      <w:b/>
                      <w:sz w:val="18"/>
                    </w:rPr>
                    <w:t>Attendee #4</w:t>
                  </w:r>
                </w:p>
              </w:tc>
            </w:tr>
            <w:tr w:rsidR="008B381A" w14:paraId="41D6E7A8" w14:textId="77777777" w:rsidTr="00C9034E">
              <w:tc>
                <w:tcPr>
                  <w:tcW w:w="2125" w:type="dxa"/>
                </w:tcPr>
                <w:p w14:paraId="6918F33D" w14:textId="77777777" w:rsidR="008B381A" w:rsidRPr="00F4169F" w:rsidRDefault="008B381A" w:rsidP="008B381A">
                  <w:pPr>
                    <w:rPr>
                      <w:rFonts w:ascii="Arial" w:hAnsi="Arial" w:cs="Arial"/>
                      <w:b/>
                      <w:sz w:val="18"/>
                    </w:rPr>
                  </w:pPr>
                  <w:r w:rsidRPr="00F4169F">
                    <w:rPr>
                      <w:rFonts w:ascii="Arial" w:hAnsi="Arial" w:cs="Arial"/>
                      <w:b/>
                      <w:sz w:val="18"/>
                    </w:rPr>
                    <w:t>Title</w:t>
                  </w:r>
                </w:p>
              </w:tc>
              <w:tc>
                <w:tcPr>
                  <w:tcW w:w="1917" w:type="dxa"/>
                </w:tcPr>
                <w:p w14:paraId="7D386CDC" w14:textId="3F117A73" w:rsidR="008B381A" w:rsidRPr="00F4169F" w:rsidRDefault="008B381A" w:rsidP="008B381A">
                  <w:pPr>
                    <w:rPr>
                      <w:rFonts w:ascii="Arial" w:hAnsi="Arial" w:cs="Arial"/>
                      <w:b/>
                      <w:i/>
                      <w:color w:val="FF0000"/>
                      <w:sz w:val="18"/>
                    </w:rPr>
                  </w:pPr>
                  <w:r w:rsidRPr="00F4169F">
                    <w:rPr>
                      <w:rFonts w:ascii="Arial" w:hAnsi="Arial" w:cs="Arial"/>
                      <w:i/>
                      <w:color w:val="FF0000"/>
                      <w:sz w:val="18"/>
                    </w:rPr>
                    <w:t>HPO</w:t>
                  </w:r>
                </w:p>
              </w:tc>
              <w:tc>
                <w:tcPr>
                  <w:tcW w:w="2022" w:type="dxa"/>
                </w:tcPr>
                <w:p w14:paraId="78B51DDE" w14:textId="5F509846" w:rsidR="008B381A" w:rsidRPr="00F4169F" w:rsidRDefault="008B381A" w:rsidP="008B381A">
                  <w:pPr>
                    <w:rPr>
                      <w:rFonts w:ascii="Arial" w:hAnsi="Arial" w:cs="Arial"/>
                      <w:b/>
                      <w:i/>
                      <w:color w:val="FF0000"/>
                      <w:sz w:val="18"/>
                    </w:rPr>
                  </w:pPr>
                  <w:r w:rsidRPr="00F4169F">
                    <w:rPr>
                      <w:rFonts w:ascii="Arial" w:hAnsi="Arial" w:cs="Arial"/>
                      <w:i/>
                      <w:color w:val="FF0000"/>
                      <w:sz w:val="18"/>
                    </w:rPr>
                    <w:t>Planning Director</w:t>
                  </w:r>
                </w:p>
              </w:tc>
              <w:tc>
                <w:tcPr>
                  <w:tcW w:w="2022" w:type="dxa"/>
                </w:tcPr>
                <w:p w14:paraId="5747C7DB" w14:textId="6BA9AAA7" w:rsidR="008B381A" w:rsidRPr="00F4169F" w:rsidRDefault="008B381A" w:rsidP="008B381A">
                  <w:pPr>
                    <w:rPr>
                      <w:rFonts w:ascii="Arial" w:hAnsi="Arial" w:cs="Arial"/>
                      <w:b/>
                      <w:i/>
                      <w:color w:val="FF0000"/>
                      <w:sz w:val="18"/>
                    </w:rPr>
                  </w:pPr>
                  <w:r w:rsidRPr="00F4169F">
                    <w:rPr>
                      <w:rFonts w:ascii="Arial" w:hAnsi="Arial" w:cs="Arial"/>
                      <w:i/>
                      <w:color w:val="FF0000"/>
                      <w:sz w:val="18"/>
                    </w:rPr>
                    <w:t>Preservation Commission Chair</w:t>
                  </w:r>
                </w:p>
              </w:tc>
              <w:tc>
                <w:tcPr>
                  <w:tcW w:w="2022" w:type="dxa"/>
                </w:tcPr>
                <w:p w14:paraId="77CB0049" w14:textId="4EA36C02" w:rsidR="008B381A" w:rsidRPr="00F4169F" w:rsidRDefault="008B381A" w:rsidP="008B381A">
                  <w:pPr>
                    <w:rPr>
                      <w:rFonts w:ascii="Arial" w:hAnsi="Arial" w:cs="Arial"/>
                      <w:b/>
                      <w:i/>
                      <w:color w:val="FF0000"/>
                      <w:sz w:val="18"/>
                    </w:rPr>
                  </w:pPr>
                  <w:r w:rsidRPr="00F4169F">
                    <w:rPr>
                      <w:rFonts w:ascii="Arial" w:hAnsi="Arial" w:cs="Arial"/>
                      <w:i/>
                      <w:color w:val="FF0000"/>
                      <w:sz w:val="18"/>
                    </w:rPr>
                    <w:t xml:space="preserve">Preservation Commissioner </w:t>
                  </w:r>
                </w:p>
              </w:tc>
            </w:tr>
            <w:tr w:rsidR="008B381A" w14:paraId="241FED96" w14:textId="77777777" w:rsidTr="00C9034E">
              <w:tc>
                <w:tcPr>
                  <w:tcW w:w="2125" w:type="dxa"/>
                </w:tcPr>
                <w:p w14:paraId="6C81EAAD" w14:textId="77777777" w:rsidR="008B381A" w:rsidRPr="00F4169F" w:rsidRDefault="008B381A" w:rsidP="008B381A">
                  <w:pPr>
                    <w:rPr>
                      <w:rFonts w:ascii="Arial" w:hAnsi="Arial" w:cs="Arial"/>
                      <w:b/>
                      <w:sz w:val="18"/>
                    </w:rPr>
                  </w:pPr>
                  <w:r w:rsidRPr="00F4169F">
                    <w:rPr>
                      <w:rFonts w:ascii="Arial" w:hAnsi="Arial" w:cs="Arial"/>
                      <w:b/>
                      <w:sz w:val="18"/>
                    </w:rPr>
                    <w:t>Name (if applicable)</w:t>
                  </w:r>
                </w:p>
              </w:tc>
              <w:tc>
                <w:tcPr>
                  <w:tcW w:w="1917" w:type="dxa"/>
                </w:tcPr>
                <w:p w14:paraId="4F14D619" w14:textId="2E73B927" w:rsidR="008B381A" w:rsidRPr="00F4169F" w:rsidRDefault="008B381A" w:rsidP="008B381A">
                  <w:pPr>
                    <w:rPr>
                      <w:rFonts w:ascii="Arial" w:hAnsi="Arial" w:cs="Arial"/>
                      <w:b/>
                      <w:i/>
                      <w:color w:val="FF0000"/>
                      <w:sz w:val="18"/>
                    </w:rPr>
                  </w:pPr>
                  <w:r w:rsidRPr="00F4169F">
                    <w:rPr>
                      <w:rFonts w:ascii="Arial" w:hAnsi="Arial" w:cs="Arial"/>
                      <w:i/>
                      <w:color w:val="FF0000"/>
                      <w:sz w:val="18"/>
                    </w:rPr>
                    <w:t>John Doe</w:t>
                  </w:r>
                </w:p>
              </w:tc>
              <w:tc>
                <w:tcPr>
                  <w:tcW w:w="2022" w:type="dxa"/>
                </w:tcPr>
                <w:p w14:paraId="6D66629B" w14:textId="2A5AD3DE" w:rsidR="008B381A" w:rsidRPr="00F4169F" w:rsidRDefault="008B381A" w:rsidP="008B381A">
                  <w:pPr>
                    <w:rPr>
                      <w:rFonts w:ascii="Arial" w:hAnsi="Arial" w:cs="Arial"/>
                      <w:b/>
                      <w:i/>
                      <w:color w:val="FF0000"/>
                      <w:sz w:val="18"/>
                    </w:rPr>
                  </w:pPr>
                  <w:r w:rsidRPr="00F4169F">
                    <w:rPr>
                      <w:rFonts w:ascii="Arial" w:hAnsi="Arial" w:cs="Arial"/>
                      <w:i/>
                      <w:color w:val="FF0000"/>
                      <w:sz w:val="18"/>
                    </w:rPr>
                    <w:t>Jane Doe</w:t>
                  </w:r>
                </w:p>
              </w:tc>
              <w:tc>
                <w:tcPr>
                  <w:tcW w:w="2022" w:type="dxa"/>
                </w:tcPr>
                <w:p w14:paraId="0BE1D93C" w14:textId="1AAE2255" w:rsidR="008B381A" w:rsidRPr="00F4169F" w:rsidRDefault="008B381A" w:rsidP="008B381A">
                  <w:pPr>
                    <w:rPr>
                      <w:rFonts w:ascii="Arial" w:hAnsi="Arial" w:cs="Arial"/>
                      <w:b/>
                      <w:i/>
                      <w:color w:val="FF0000"/>
                      <w:sz w:val="18"/>
                    </w:rPr>
                  </w:pPr>
                  <w:r w:rsidRPr="00F4169F">
                    <w:rPr>
                      <w:rFonts w:ascii="Arial" w:hAnsi="Arial" w:cs="Arial"/>
                      <w:i/>
                      <w:color w:val="FF0000"/>
                      <w:sz w:val="18"/>
                    </w:rPr>
                    <w:t>n/a</w:t>
                  </w:r>
                </w:p>
              </w:tc>
              <w:tc>
                <w:tcPr>
                  <w:tcW w:w="2022" w:type="dxa"/>
                </w:tcPr>
                <w:p w14:paraId="72578F43" w14:textId="2C1C698D" w:rsidR="008B381A" w:rsidRPr="00F4169F" w:rsidRDefault="008B381A" w:rsidP="008B381A">
                  <w:pPr>
                    <w:rPr>
                      <w:rFonts w:ascii="Arial" w:hAnsi="Arial" w:cs="Arial"/>
                      <w:b/>
                      <w:i/>
                      <w:color w:val="FF0000"/>
                      <w:sz w:val="18"/>
                    </w:rPr>
                  </w:pPr>
                  <w:r w:rsidRPr="00F4169F">
                    <w:rPr>
                      <w:rFonts w:ascii="Arial" w:hAnsi="Arial" w:cs="Arial"/>
                      <w:i/>
                      <w:color w:val="FF0000"/>
                      <w:sz w:val="18"/>
                    </w:rPr>
                    <w:t>n/a</w:t>
                  </w:r>
                </w:p>
              </w:tc>
            </w:tr>
          </w:tbl>
          <w:p w14:paraId="23731262" w14:textId="77777777" w:rsidR="008B381A" w:rsidRPr="00F4169F" w:rsidRDefault="008B381A" w:rsidP="00D80254">
            <w:pPr>
              <w:rPr>
                <w:rFonts w:ascii="Arial" w:hAnsi="Arial" w:cs="Arial"/>
                <w:i/>
                <w:sz w:val="20"/>
              </w:rPr>
            </w:pPr>
          </w:p>
          <w:p w14:paraId="702900F9" w14:textId="77777777" w:rsidR="00A460E3" w:rsidRDefault="00A460E3" w:rsidP="00D80254">
            <w:pPr>
              <w:rPr>
                <w:rFonts w:ascii="Arial" w:hAnsi="Arial" w:cs="Arial"/>
                <w:b/>
                <w:sz w:val="20"/>
              </w:rPr>
            </w:pPr>
          </w:p>
          <w:tbl>
            <w:tblPr>
              <w:tblStyle w:val="TableGrid"/>
              <w:tblW w:w="0" w:type="auto"/>
              <w:tblLook w:val="04A0" w:firstRow="1" w:lastRow="0" w:firstColumn="1" w:lastColumn="0" w:noHBand="0" w:noVBand="1"/>
            </w:tblPr>
            <w:tblGrid>
              <w:gridCol w:w="2125"/>
              <w:gridCol w:w="1917"/>
              <w:gridCol w:w="2022"/>
              <w:gridCol w:w="2022"/>
              <w:gridCol w:w="2022"/>
            </w:tblGrid>
            <w:tr w:rsidR="00A460E3" w14:paraId="64482D5B" w14:textId="77777777" w:rsidTr="00F4169F">
              <w:tc>
                <w:tcPr>
                  <w:tcW w:w="2125" w:type="dxa"/>
                </w:tcPr>
                <w:p w14:paraId="4C90E5AF" w14:textId="4E5C8A2B" w:rsidR="00A460E3" w:rsidRDefault="00A460E3" w:rsidP="00D80254">
                  <w:pPr>
                    <w:rPr>
                      <w:rFonts w:ascii="Arial" w:hAnsi="Arial" w:cs="Arial"/>
                      <w:b/>
                      <w:sz w:val="20"/>
                    </w:rPr>
                  </w:pPr>
                </w:p>
              </w:tc>
              <w:tc>
                <w:tcPr>
                  <w:tcW w:w="1917" w:type="dxa"/>
                </w:tcPr>
                <w:p w14:paraId="6DC84E27" w14:textId="1AB9240B" w:rsidR="00A460E3" w:rsidRDefault="00A460E3" w:rsidP="00D80254">
                  <w:pPr>
                    <w:rPr>
                      <w:rFonts w:ascii="Arial" w:hAnsi="Arial" w:cs="Arial"/>
                      <w:b/>
                      <w:sz w:val="20"/>
                    </w:rPr>
                  </w:pPr>
                  <w:r>
                    <w:rPr>
                      <w:rFonts w:ascii="Arial" w:hAnsi="Arial" w:cs="Arial"/>
                      <w:b/>
                      <w:sz w:val="20"/>
                    </w:rPr>
                    <w:t>Attendee #1</w:t>
                  </w:r>
                </w:p>
              </w:tc>
              <w:tc>
                <w:tcPr>
                  <w:tcW w:w="2022" w:type="dxa"/>
                </w:tcPr>
                <w:p w14:paraId="386B175E" w14:textId="3BC6EFC6" w:rsidR="00A460E3" w:rsidRDefault="00A460E3" w:rsidP="00D80254">
                  <w:pPr>
                    <w:rPr>
                      <w:rFonts w:ascii="Arial" w:hAnsi="Arial" w:cs="Arial"/>
                      <w:b/>
                      <w:sz w:val="20"/>
                    </w:rPr>
                  </w:pPr>
                  <w:r>
                    <w:rPr>
                      <w:rFonts w:ascii="Arial" w:hAnsi="Arial" w:cs="Arial"/>
                      <w:b/>
                      <w:sz w:val="20"/>
                    </w:rPr>
                    <w:t>Attendee #2</w:t>
                  </w:r>
                </w:p>
              </w:tc>
              <w:tc>
                <w:tcPr>
                  <w:tcW w:w="2022" w:type="dxa"/>
                </w:tcPr>
                <w:p w14:paraId="7F6C4BE2" w14:textId="31406765" w:rsidR="00A460E3" w:rsidRDefault="00A460E3" w:rsidP="00D80254">
                  <w:pPr>
                    <w:rPr>
                      <w:rFonts w:ascii="Arial" w:hAnsi="Arial" w:cs="Arial"/>
                      <w:b/>
                      <w:sz w:val="20"/>
                    </w:rPr>
                  </w:pPr>
                  <w:r>
                    <w:rPr>
                      <w:rFonts w:ascii="Arial" w:hAnsi="Arial" w:cs="Arial"/>
                      <w:b/>
                      <w:sz w:val="20"/>
                    </w:rPr>
                    <w:t>Attendee #3</w:t>
                  </w:r>
                </w:p>
              </w:tc>
              <w:tc>
                <w:tcPr>
                  <w:tcW w:w="2022" w:type="dxa"/>
                </w:tcPr>
                <w:p w14:paraId="78A81C07" w14:textId="1FEA3D41" w:rsidR="00A460E3" w:rsidRDefault="00A460E3" w:rsidP="00D80254">
                  <w:pPr>
                    <w:rPr>
                      <w:rFonts w:ascii="Arial" w:hAnsi="Arial" w:cs="Arial"/>
                      <w:b/>
                      <w:sz w:val="20"/>
                    </w:rPr>
                  </w:pPr>
                  <w:r>
                    <w:rPr>
                      <w:rFonts w:ascii="Arial" w:hAnsi="Arial" w:cs="Arial"/>
                      <w:b/>
                      <w:sz w:val="20"/>
                    </w:rPr>
                    <w:t>Attendee #4</w:t>
                  </w:r>
                </w:p>
              </w:tc>
            </w:tr>
            <w:tr w:rsidR="00A460E3" w14:paraId="76915837" w14:textId="77777777" w:rsidTr="00F4169F">
              <w:tc>
                <w:tcPr>
                  <w:tcW w:w="2125" w:type="dxa"/>
                </w:tcPr>
                <w:p w14:paraId="4000DCCB" w14:textId="32DA45CB" w:rsidR="00A460E3" w:rsidRDefault="00A460E3" w:rsidP="00D80254">
                  <w:pPr>
                    <w:rPr>
                      <w:rFonts w:ascii="Arial" w:hAnsi="Arial" w:cs="Arial"/>
                      <w:b/>
                      <w:sz w:val="20"/>
                    </w:rPr>
                  </w:pPr>
                  <w:r>
                    <w:rPr>
                      <w:rFonts w:ascii="Arial" w:hAnsi="Arial" w:cs="Arial"/>
                      <w:b/>
                      <w:sz w:val="20"/>
                    </w:rPr>
                    <w:t>Title</w:t>
                  </w:r>
                </w:p>
              </w:tc>
              <w:tc>
                <w:tcPr>
                  <w:tcW w:w="1917" w:type="dxa"/>
                </w:tcPr>
                <w:p w14:paraId="7C231E53" w14:textId="02DCFCBB" w:rsidR="00A460E3" w:rsidRDefault="00A460E3" w:rsidP="00D80254">
                  <w:pPr>
                    <w:rPr>
                      <w:rFonts w:ascii="Arial" w:hAnsi="Arial" w:cs="Arial"/>
                      <w:b/>
                      <w:sz w:val="20"/>
                    </w:rPr>
                  </w:pPr>
                  <w:r w:rsidRPr="006B58CD">
                    <w:rPr>
                      <w:rFonts w:ascii="Arial" w:hAnsi="Arial" w:cs="Arial"/>
                      <w:sz w:val="20"/>
                    </w:rPr>
                    <w:fldChar w:fldCharType="begin">
                      <w:ffData>
                        <w:name w:val="Text18"/>
                        <w:enabled/>
                        <w:calcOnExit w:val="0"/>
                        <w:textInput/>
                      </w:ffData>
                    </w:fldChar>
                  </w:r>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p>
              </w:tc>
              <w:tc>
                <w:tcPr>
                  <w:tcW w:w="2022" w:type="dxa"/>
                </w:tcPr>
                <w:p w14:paraId="6A4F5A66" w14:textId="61AE90F8" w:rsidR="00A460E3" w:rsidRDefault="00A460E3" w:rsidP="00D80254">
                  <w:pPr>
                    <w:rPr>
                      <w:rFonts w:ascii="Arial" w:hAnsi="Arial" w:cs="Arial"/>
                      <w:b/>
                      <w:sz w:val="20"/>
                    </w:rPr>
                  </w:pPr>
                  <w:r w:rsidRPr="006B58CD">
                    <w:rPr>
                      <w:rFonts w:ascii="Arial" w:hAnsi="Arial" w:cs="Arial"/>
                      <w:sz w:val="20"/>
                    </w:rPr>
                    <w:fldChar w:fldCharType="begin">
                      <w:ffData>
                        <w:name w:val="Text18"/>
                        <w:enabled/>
                        <w:calcOnExit w:val="0"/>
                        <w:textInput/>
                      </w:ffData>
                    </w:fldChar>
                  </w:r>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p>
              </w:tc>
              <w:tc>
                <w:tcPr>
                  <w:tcW w:w="2022" w:type="dxa"/>
                </w:tcPr>
                <w:p w14:paraId="014BEBD3" w14:textId="239BAA7B" w:rsidR="00A460E3" w:rsidRDefault="00A460E3" w:rsidP="00D80254">
                  <w:pPr>
                    <w:rPr>
                      <w:rFonts w:ascii="Arial" w:hAnsi="Arial" w:cs="Arial"/>
                      <w:b/>
                      <w:sz w:val="20"/>
                    </w:rPr>
                  </w:pPr>
                  <w:r w:rsidRPr="006B58CD">
                    <w:rPr>
                      <w:rFonts w:ascii="Arial" w:hAnsi="Arial" w:cs="Arial"/>
                      <w:sz w:val="20"/>
                    </w:rPr>
                    <w:fldChar w:fldCharType="begin">
                      <w:ffData>
                        <w:name w:val="Text18"/>
                        <w:enabled/>
                        <w:calcOnExit w:val="0"/>
                        <w:textInput/>
                      </w:ffData>
                    </w:fldChar>
                  </w:r>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p>
              </w:tc>
              <w:tc>
                <w:tcPr>
                  <w:tcW w:w="2022" w:type="dxa"/>
                </w:tcPr>
                <w:p w14:paraId="58A2BF4A" w14:textId="3BEFEB6B" w:rsidR="00A460E3" w:rsidRDefault="00A460E3" w:rsidP="00D80254">
                  <w:pPr>
                    <w:rPr>
                      <w:rFonts w:ascii="Arial" w:hAnsi="Arial" w:cs="Arial"/>
                      <w:b/>
                      <w:sz w:val="20"/>
                    </w:rPr>
                  </w:pPr>
                  <w:r w:rsidRPr="006B58CD">
                    <w:rPr>
                      <w:rFonts w:ascii="Arial" w:hAnsi="Arial" w:cs="Arial"/>
                      <w:sz w:val="20"/>
                    </w:rPr>
                    <w:fldChar w:fldCharType="begin">
                      <w:ffData>
                        <w:name w:val="Text18"/>
                        <w:enabled/>
                        <w:calcOnExit w:val="0"/>
                        <w:textInput/>
                      </w:ffData>
                    </w:fldChar>
                  </w:r>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p>
              </w:tc>
            </w:tr>
            <w:tr w:rsidR="00A460E3" w14:paraId="63C362A2" w14:textId="77777777" w:rsidTr="00F4169F">
              <w:tc>
                <w:tcPr>
                  <w:tcW w:w="2125" w:type="dxa"/>
                </w:tcPr>
                <w:p w14:paraId="40F23595" w14:textId="2861DCAB" w:rsidR="00A460E3" w:rsidRDefault="00A460E3" w:rsidP="00D80254">
                  <w:pPr>
                    <w:rPr>
                      <w:rFonts w:ascii="Arial" w:hAnsi="Arial" w:cs="Arial"/>
                      <w:b/>
                      <w:sz w:val="20"/>
                    </w:rPr>
                  </w:pPr>
                  <w:r>
                    <w:rPr>
                      <w:rFonts w:ascii="Arial" w:hAnsi="Arial" w:cs="Arial"/>
                      <w:b/>
                      <w:sz w:val="20"/>
                    </w:rPr>
                    <w:t>Name (if applicable)</w:t>
                  </w:r>
                </w:p>
              </w:tc>
              <w:tc>
                <w:tcPr>
                  <w:tcW w:w="1917" w:type="dxa"/>
                </w:tcPr>
                <w:p w14:paraId="26FE7BDC" w14:textId="09D125D6" w:rsidR="00A460E3" w:rsidRDefault="00A460E3" w:rsidP="00D80254">
                  <w:pPr>
                    <w:rPr>
                      <w:rFonts w:ascii="Arial" w:hAnsi="Arial" w:cs="Arial"/>
                      <w:b/>
                      <w:sz w:val="20"/>
                    </w:rPr>
                  </w:pPr>
                  <w:r w:rsidRPr="006B58CD">
                    <w:rPr>
                      <w:rFonts w:ascii="Arial" w:hAnsi="Arial" w:cs="Arial"/>
                      <w:sz w:val="20"/>
                    </w:rPr>
                    <w:fldChar w:fldCharType="begin">
                      <w:ffData>
                        <w:name w:val="Text18"/>
                        <w:enabled/>
                        <w:calcOnExit w:val="0"/>
                        <w:textInput/>
                      </w:ffData>
                    </w:fldChar>
                  </w:r>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p>
              </w:tc>
              <w:tc>
                <w:tcPr>
                  <w:tcW w:w="2022" w:type="dxa"/>
                </w:tcPr>
                <w:p w14:paraId="0BE25B86" w14:textId="62D18632" w:rsidR="00A460E3" w:rsidRDefault="00A460E3" w:rsidP="00D80254">
                  <w:pPr>
                    <w:rPr>
                      <w:rFonts w:ascii="Arial" w:hAnsi="Arial" w:cs="Arial"/>
                      <w:b/>
                      <w:sz w:val="20"/>
                    </w:rPr>
                  </w:pPr>
                  <w:r w:rsidRPr="006B58CD">
                    <w:rPr>
                      <w:rFonts w:ascii="Arial" w:hAnsi="Arial" w:cs="Arial"/>
                      <w:sz w:val="20"/>
                    </w:rPr>
                    <w:fldChar w:fldCharType="begin">
                      <w:ffData>
                        <w:name w:val="Text18"/>
                        <w:enabled/>
                        <w:calcOnExit w:val="0"/>
                        <w:textInput/>
                      </w:ffData>
                    </w:fldChar>
                  </w:r>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p>
              </w:tc>
              <w:tc>
                <w:tcPr>
                  <w:tcW w:w="2022" w:type="dxa"/>
                </w:tcPr>
                <w:p w14:paraId="05DDEACA" w14:textId="60BBF403" w:rsidR="00A460E3" w:rsidRDefault="00A460E3" w:rsidP="00D80254">
                  <w:pPr>
                    <w:rPr>
                      <w:rFonts w:ascii="Arial" w:hAnsi="Arial" w:cs="Arial"/>
                      <w:b/>
                      <w:sz w:val="20"/>
                    </w:rPr>
                  </w:pPr>
                  <w:r w:rsidRPr="006B58CD">
                    <w:rPr>
                      <w:rFonts w:ascii="Arial" w:hAnsi="Arial" w:cs="Arial"/>
                      <w:sz w:val="20"/>
                    </w:rPr>
                    <w:fldChar w:fldCharType="begin">
                      <w:ffData>
                        <w:name w:val="Text18"/>
                        <w:enabled/>
                        <w:calcOnExit w:val="0"/>
                        <w:textInput/>
                      </w:ffData>
                    </w:fldChar>
                  </w:r>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p>
              </w:tc>
              <w:tc>
                <w:tcPr>
                  <w:tcW w:w="2022" w:type="dxa"/>
                </w:tcPr>
                <w:p w14:paraId="2D850952" w14:textId="54A7EF6A" w:rsidR="00A460E3" w:rsidRDefault="00A460E3" w:rsidP="00D80254">
                  <w:pPr>
                    <w:rPr>
                      <w:rFonts w:ascii="Arial" w:hAnsi="Arial" w:cs="Arial"/>
                      <w:b/>
                      <w:sz w:val="20"/>
                    </w:rPr>
                  </w:pPr>
                  <w:r w:rsidRPr="006B58CD">
                    <w:rPr>
                      <w:rFonts w:ascii="Arial" w:hAnsi="Arial" w:cs="Arial"/>
                      <w:sz w:val="20"/>
                    </w:rPr>
                    <w:fldChar w:fldCharType="begin">
                      <w:ffData>
                        <w:name w:val="Text18"/>
                        <w:enabled/>
                        <w:calcOnExit w:val="0"/>
                        <w:textInput/>
                      </w:ffData>
                    </w:fldChar>
                  </w:r>
                  <w:r w:rsidRPr="006B58CD">
                    <w:rPr>
                      <w:rFonts w:ascii="Arial" w:hAnsi="Arial" w:cs="Arial"/>
                      <w:sz w:val="20"/>
                    </w:rPr>
                    <w:instrText xml:space="preserve"> FORMTEXT </w:instrText>
                  </w:r>
                  <w:r w:rsidRPr="006B58CD">
                    <w:rPr>
                      <w:rFonts w:ascii="Arial" w:hAnsi="Arial" w:cs="Arial"/>
                      <w:sz w:val="20"/>
                    </w:rPr>
                  </w:r>
                  <w:r w:rsidRPr="006B58CD">
                    <w:rPr>
                      <w:rFonts w:ascii="Arial" w:hAnsi="Arial" w:cs="Arial"/>
                      <w:sz w:val="20"/>
                    </w:rPr>
                    <w:fldChar w:fldCharType="separate"/>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noProof/>
                      <w:sz w:val="20"/>
                    </w:rPr>
                    <w:t> </w:t>
                  </w:r>
                  <w:r w:rsidRPr="006B58CD">
                    <w:rPr>
                      <w:rFonts w:ascii="Arial" w:hAnsi="Arial" w:cs="Arial"/>
                      <w:sz w:val="20"/>
                    </w:rPr>
                    <w:fldChar w:fldCharType="end"/>
                  </w:r>
                </w:p>
              </w:tc>
            </w:tr>
          </w:tbl>
          <w:p w14:paraId="2BEB3931" w14:textId="7C269B84" w:rsidR="00A460E3" w:rsidRPr="00456D06" w:rsidRDefault="00A460E3" w:rsidP="00D80254">
            <w:pPr>
              <w:rPr>
                <w:rFonts w:ascii="Arial" w:hAnsi="Arial" w:cs="Arial"/>
                <w:b/>
                <w:sz w:val="20"/>
              </w:rPr>
            </w:pPr>
          </w:p>
        </w:tc>
      </w:tr>
      <w:tr w:rsidR="00A460E3" w14:paraId="43221AEC" w14:textId="77777777" w:rsidTr="00F4169F">
        <w:tc>
          <w:tcPr>
            <w:tcW w:w="466" w:type="dxa"/>
          </w:tcPr>
          <w:p w14:paraId="1C6EF449" w14:textId="77777777" w:rsidR="00A460E3" w:rsidRDefault="00A460E3" w:rsidP="00D80254">
            <w:pPr>
              <w:jc w:val="center"/>
              <w:rPr>
                <w:rFonts w:ascii="Arial" w:hAnsi="Arial" w:cs="Arial"/>
              </w:rPr>
            </w:pPr>
          </w:p>
        </w:tc>
        <w:tc>
          <w:tcPr>
            <w:tcW w:w="10334" w:type="dxa"/>
            <w:vAlign w:val="bottom"/>
          </w:tcPr>
          <w:p w14:paraId="679E68A9" w14:textId="16692580" w:rsidR="00A460E3" w:rsidRDefault="00A460E3" w:rsidP="00D80254">
            <w:pPr>
              <w:rPr>
                <w:rFonts w:ascii="Arial" w:hAnsi="Arial" w:cs="Arial"/>
              </w:rPr>
            </w:pPr>
          </w:p>
        </w:tc>
      </w:tr>
      <w:tr w:rsidR="00A460E3" w14:paraId="21F176B1" w14:textId="77777777" w:rsidTr="00F4169F">
        <w:tc>
          <w:tcPr>
            <w:tcW w:w="466" w:type="dxa"/>
          </w:tcPr>
          <w:p w14:paraId="0F7FE3DB" w14:textId="77777777" w:rsidR="00A460E3" w:rsidRDefault="00A460E3" w:rsidP="00D80254">
            <w:pPr>
              <w:jc w:val="center"/>
              <w:rPr>
                <w:rFonts w:ascii="Arial" w:hAnsi="Arial" w:cs="Arial"/>
              </w:rPr>
            </w:pPr>
          </w:p>
        </w:tc>
        <w:tc>
          <w:tcPr>
            <w:tcW w:w="10334" w:type="dxa"/>
          </w:tcPr>
          <w:p w14:paraId="2F27B903" w14:textId="77777777" w:rsidR="00A460E3" w:rsidRDefault="00A460E3" w:rsidP="00553A9B">
            <w:pPr>
              <w:rPr>
                <w:rFonts w:ascii="Arial" w:hAnsi="Arial" w:cs="Arial"/>
              </w:rPr>
            </w:pPr>
          </w:p>
        </w:tc>
      </w:tr>
    </w:tbl>
    <w:p w14:paraId="47632C88" w14:textId="77777777" w:rsidR="00C056EA" w:rsidRPr="0092508F" w:rsidRDefault="00C056EA" w:rsidP="00C056EA">
      <w:pPr>
        <w:jc w:val="center"/>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0334"/>
      </w:tblGrid>
      <w:tr w:rsidR="00C056EA" w:rsidRPr="00456D06" w14:paraId="2447F2A8" w14:textId="77777777" w:rsidTr="00F4169F">
        <w:trPr>
          <w:trHeight w:val="297"/>
        </w:trPr>
        <w:tc>
          <w:tcPr>
            <w:tcW w:w="468" w:type="dxa"/>
          </w:tcPr>
          <w:p w14:paraId="42B03B24" w14:textId="77777777" w:rsidR="00C056EA" w:rsidRPr="00456D06" w:rsidRDefault="00C056EA" w:rsidP="00D80254">
            <w:pPr>
              <w:jc w:val="center"/>
              <w:rPr>
                <w:rFonts w:ascii="Arial" w:hAnsi="Arial" w:cs="Arial"/>
                <w:b/>
                <w:sz w:val="20"/>
              </w:rPr>
            </w:pPr>
            <w:r w:rsidRPr="00456D06">
              <w:rPr>
                <w:rFonts w:ascii="Arial" w:hAnsi="Arial" w:cs="Arial"/>
                <w:b/>
                <w:sz w:val="20"/>
              </w:rPr>
              <w:t>3.</w:t>
            </w:r>
          </w:p>
        </w:tc>
        <w:tc>
          <w:tcPr>
            <w:tcW w:w="10548" w:type="dxa"/>
          </w:tcPr>
          <w:p w14:paraId="7DD9B6D5" w14:textId="710F7F24" w:rsidR="00C056EA" w:rsidRPr="00456D06" w:rsidRDefault="008B381A" w:rsidP="00D80254">
            <w:pPr>
              <w:rPr>
                <w:rFonts w:ascii="Arial" w:hAnsi="Arial" w:cs="Arial"/>
                <w:b/>
                <w:sz w:val="20"/>
              </w:rPr>
            </w:pPr>
            <w:r>
              <w:rPr>
                <w:rFonts w:ascii="Arial" w:hAnsi="Arial" w:cs="Arial"/>
                <w:b/>
                <w:sz w:val="20"/>
              </w:rPr>
              <w:t>Benefits of Attending FORUM</w:t>
            </w:r>
          </w:p>
        </w:tc>
      </w:tr>
      <w:tr w:rsidR="00C056EA" w14:paraId="31EF5F5B" w14:textId="77777777" w:rsidTr="00F4169F">
        <w:trPr>
          <w:trHeight w:val="458"/>
        </w:trPr>
        <w:tc>
          <w:tcPr>
            <w:tcW w:w="468" w:type="dxa"/>
          </w:tcPr>
          <w:p w14:paraId="7734D272" w14:textId="77777777" w:rsidR="00C056EA" w:rsidRDefault="00C056EA" w:rsidP="00D80254">
            <w:pPr>
              <w:jc w:val="center"/>
              <w:rPr>
                <w:rFonts w:ascii="Arial" w:hAnsi="Arial" w:cs="Arial"/>
              </w:rPr>
            </w:pPr>
          </w:p>
        </w:tc>
        <w:tc>
          <w:tcPr>
            <w:tcW w:w="10548" w:type="dxa"/>
          </w:tcPr>
          <w:p w14:paraId="407A6131" w14:textId="68860EF7" w:rsidR="00C056EA" w:rsidRPr="002C1916" w:rsidRDefault="008B381A" w:rsidP="00D80254">
            <w:pPr>
              <w:rPr>
                <w:rFonts w:ascii="Arial" w:hAnsi="Arial" w:cs="Arial"/>
                <w:sz w:val="18"/>
              </w:rPr>
            </w:pPr>
            <w:r>
              <w:rPr>
                <w:rFonts w:ascii="Arial" w:hAnsi="Arial" w:cs="Arial"/>
                <w:sz w:val="18"/>
              </w:rPr>
              <w:t>What are the CLG’s goals to enhance the local preservation program? How will attending FORUM</w:t>
            </w:r>
            <w:r w:rsidR="00CA2D07">
              <w:rPr>
                <w:rFonts w:ascii="Arial" w:hAnsi="Arial" w:cs="Arial"/>
                <w:sz w:val="18"/>
              </w:rPr>
              <w:t xml:space="preserve"> 20</w:t>
            </w:r>
            <w:r w:rsidR="00EA79D4">
              <w:rPr>
                <w:rFonts w:ascii="Arial" w:hAnsi="Arial" w:cs="Arial"/>
                <w:sz w:val="18"/>
              </w:rPr>
              <w:t>20</w:t>
            </w:r>
            <w:r>
              <w:rPr>
                <w:rFonts w:ascii="Arial" w:hAnsi="Arial" w:cs="Arial"/>
                <w:sz w:val="18"/>
              </w:rPr>
              <w:t xml:space="preserve"> help the CLG accomplish those goals? </w:t>
            </w:r>
            <w:r w:rsidR="00C056EA" w:rsidRPr="002C1916">
              <w:rPr>
                <w:rFonts w:ascii="Arial" w:hAnsi="Arial" w:cs="Arial"/>
                <w:sz w:val="18"/>
              </w:rPr>
              <w:t xml:space="preserve"> </w:t>
            </w:r>
          </w:p>
        </w:tc>
      </w:tr>
      <w:tr w:rsidR="00C056EA" w14:paraId="1EA69B71" w14:textId="77777777" w:rsidTr="00F4169F">
        <w:tc>
          <w:tcPr>
            <w:tcW w:w="468" w:type="dxa"/>
          </w:tcPr>
          <w:p w14:paraId="4729F5A2" w14:textId="77777777" w:rsidR="00C056EA" w:rsidRDefault="00C056EA" w:rsidP="00D80254">
            <w:pPr>
              <w:jc w:val="center"/>
              <w:rPr>
                <w:rFonts w:ascii="Arial" w:hAnsi="Arial" w:cs="Arial"/>
              </w:rPr>
            </w:pPr>
          </w:p>
        </w:tc>
        <w:tc>
          <w:tcPr>
            <w:tcW w:w="10548" w:type="dxa"/>
            <w:vMerge w:val="restart"/>
          </w:tcPr>
          <w:p w14:paraId="2FC11DF2" w14:textId="77777777" w:rsidR="00C056EA" w:rsidRDefault="00C056EA" w:rsidP="00D80254">
            <w:pPr>
              <w:rPr>
                <w:rFonts w:ascii="Arial" w:hAnsi="Arial" w:cs="Arial"/>
              </w:rPr>
            </w:pPr>
            <w:r w:rsidRPr="007A3248">
              <w:rPr>
                <w:rFonts w:ascii="Arial" w:hAnsi="Arial" w:cs="Arial"/>
                <w:sz w:val="20"/>
              </w:rPr>
              <w:fldChar w:fldCharType="begin">
                <w:ffData>
                  <w:name w:val="Text8"/>
                  <w:enabled/>
                  <w:calcOnExit w:val="0"/>
                  <w:textInput/>
                </w:ffData>
              </w:fldChar>
            </w:r>
            <w:bookmarkStart w:id="5" w:name="Text8"/>
            <w:r w:rsidRPr="007A3248">
              <w:rPr>
                <w:rFonts w:ascii="Arial" w:hAnsi="Arial" w:cs="Arial"/>
                <w:sz w:val="20"/>
              </w:rPr>
              <w:instrText xml:space="preserve"> FORMTEXT </w:instrText>
            </w:r>
            <w:r w:rsidRPr="007A3248">
              <w:rPr>
                <w:rFonts w:ascii="Arial" w:hAnsi="Arial" w:cs="Arial"/>
                <w:sz w:val="20"/>
              </w:rPr>
            </w:r>
            <w:r w:rsidRPr="007A3248">
              <w:rPr>
                <w:rFonts w:ascii="Arial" w:hAnsi="Arial" w:cs="Arial"/>
                <w:sz w:val="20"/>
              </w:rPr>
              <w:fldChar w:fldCharType="separate"/>
            </w:r>
            <w:r w:rsidRPr="007A3248">
              <w:rPr>
                <w:rFonts w:ascii="Arial" w:hAnsi="Arial" w:cs="Arial"/>
                <w:noProof/>
                <w:sz w:val="20"/>
              </w:rPr>
              <w:t> </w:t>
            </w:r>
            <w:r w:rsidRPr="007A3248">
              <w:rPr>
                <w:rFonts w:ascii="Arial" w:hAnsi="Arial" w:cs="Arial"/>
                <w:noProof/>
                <w:sz w:val="20"/>
              </w:rPr>
              <w:t> </w:t>
            </w:r>
            <w:r w:rsidRPr="007A3248">
              <w:rPr>
                <w:rFonts w:ascii="Arial" w:hAnsi="Arial" w:cs="Arial"/>
                <w:noProof/>
                <w:sz w:val="20"/>
              </w:rPr>
              <w:t> </w:t>
            </w:r>
            <w:r w:rsidRPr="007A3248">
              <w:rPr>
                <w:rFonts w:ascii="Arial" w:hAnsi="Arial" w:cs="Arial"/>
                <w:noProof/>
                <w:sz w:val="20"/>
              </w:rPr>
              <w:t> </w:t>
            </w:r>
            <w:r w:rsidRPr="007A3248">
              <w:rPr>
                <w:rFonts w:ascii="Arial" w:hAnsi="Arial" w:cs="Arial"/>
                <w:noProof/>
                <w:sz w:val="20"/>
              </w:rPr>
              <w:t> </w:t>
            </w:r>
            <w:r w:rsidRPr="007A3248">
              <w:rPr>
                <w:rFonts w:ascii="Arial" w:hAnsi="Arial" w:cs="Arial"/>
                <w:sz w:val="20"/>
              </w:rPr>
              <w:fldChar w:fldCharType="end"/>
            </w:r>
            <w:bookmarkEnd w:id="5"/>
          </w:p>
        </w:tc>
      </w:tr>
      <w:tr w:rsidR="00C056EA" w14:paraId="2CC4F6E7" w14:textId="77777777" w:rsidTr="00F4169F">
        <w:tc>
          <w:tcPr>
            <w:tcW w:w="468" w:type="dxa"/>
          </w:tcPr>
          <w:p w14:paraId="78A5FF4F" w14:textId="77777777" w:rsidR="00C056EA" w:rsidRDefault="00C056EA" w:rsidP="00D80254">
            <w:pPr>
              <w:jc w:val="center"/>
              <w:rPr>
                <w:rFonts w:ascii="Arial" w:hAnsi="Arial" w:cs="Arial"/>
              </w:rPr>
            </w:pPr>
          </w:p>
        </w:tc>
        <w:tc>
          <w:tcPr>
            <w:tcW w:w="10548" w:type="dxa"/>
            <w:vMerge/>
          </w:tcPr>
          <w:p w14:paraId="134081EC" w14:textId="77777777" w:rsidR="00C056EA" w:rsidRDefault="00C056EA" w:rsidP="00D80254">
            <w:pPr>
              <w:rPr>
                <w:rFonts w:ascii="Arial" w:hAnsi="Arial" w:cs="Arial"/>
              </w:rPr>
            </w:pPr>
          </w:p>
        </w:tc>
      </w:tr>
      <w:tr w:rsidR="00C056EA" w14:paraId="6D366A2C" w14:textId="77777777" w:rsidTr="00F4169F">
        <w:tc>
          <w:tcPr>
            <w:tcW w:w="468" w:type="dxa"/>
          </w:tcPr>
          <w:p w14:paraId="1B40D04A" w14:textId="77777777" w:rsidR="00C056EA" w:rsidRDefault="00C056EA" w:rsidP="00D80254">
            <w:pPr>
              <w:jc w:val="center"/>
              <w:rPr>
                <w:rFonts w:ascii="Arial" w:hAnsi="Arial" w:cs="Arial"/>
              </w:rPr>
            </w:pPr>
          </w:p>
        </w:tc>
        <w:tc>
          <w:tcPr>
            <w:tcW w:w="10548" w:type="dxa"/>
            <w:vMerge/>
          </w:tcPr>
          <w:p w14:paraId="20836E97" w14:textId="77777777" w:rsidR="00C056EA" w:rsidRDefault="00C056EA" w:rsidP="00D80254">
            <w:pPr>
              <w:rPr>
                <w:rFonts w:ascii="Arial" w:hAnsi="Arial" w:cs="Arial"/>
              </w:rPr>
            </w:pPr>
          </w:p>
        </w:tc>
      </w:tr>
    </w:tbl>
    <w:p w14:paraId="5B941996" w14:textId="77777777" w:rsidR="00C056EA" w:rsidRPr="00C01E02" w:rsidRDefault="00C056EA" w:rsidP="00C056EA">
      <w:pPr>
        <w:rPr>
          <w:rFonts w:ascii="Arial" w:hAnsi="Arial" w:cs="Arial"/>
          <w:sz w:val="8"/>
        </w:rPr>
      </w:pPr>
    </w:p>
    <w:tbl>
      <w:tblPr>
        <w:tblStyle w:val="TableGrid"/>
        <w:tblW w:w="11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469"/>
        <w:gridCol w:w="10262"/>
      </w:tblGrid>
      <w:tr w:rsidR="00C056EA" w:rsidRPr="00456D06" w14:paraId="7DFB26CD" w14:textId="77777777" w:rsidTr="00F45D9F">
        <w:trPr>
          <w:trHeight w:val="270"/>
        </w:trPr>
        <w:tc>
          <w:tcPr>
            <w:tcW w:w="466" w:type="dxa"/>
          </w:tcPr>
          <w:p w14:paraId="5BA67638" w14:textId="77777777" w:rsidR="00C056EA" w:rsidRPr="00456D06" w:rsidRDefault="00C056EA" w:rsidP="00D80254">
            <w:pPr>
              <w:jc w:val="center"/>
              <w:rPr>
                <w:rFonts w:ascii="Arial" w:hAnsi="Arial" w:cs="Arial"/>
                <w:b/>
                <w:sz w:val="20"/>
              </w:rPr>
            </w:pPr>
            <w:r w:rsidRPr="00456D06">
              <w:rPr>
                <w:rFonts w:ascii="Arial" w:hAnsi="Arial" w:cs="Arial"/>
                <w:b/>
                <w:sz w:val="20"/>
              </w:rPr>
              <w:t>4.</w:t>
            </w:r>
          </w:p>
        </w:tc>
        <w:tc>
          <w:tcPr>
            <w:tcW w:w="10731" w:type="dxa"/>
            <w:gridSpan w:val="2"/>
          </w:tcPr>
          <w:p w14:paraId="1C121D4F" w14:textId="77777777" w:rsidR="00C056EA" w:rsidRPr="00456D06" w:rsidRDefault="00747337" w:rsidP="00D80254">
            <w:pPr>
              <w:rPr>
                <w:rFonts w:ascii="Arial" w:hAnsi="Arial" w:cs="Arial"/>
                <w:b/>
                <w:sz w:val="20"/>
              </w:rPr>
            </w:pPr>
            <w:r>
              <w:rPr>
                <w:rFonts w:ascii="Arial" w:hAnsi="Arial" w:cs="Arial"/>
                <w:b/>
                <w:sz w:val="20"/>
              </w:rPr>
              <w:t>Travel Stipend</w:t>
            </w:r>
            <w:r w:rsidR="00C056EA" w:rsidRPr="00456D06">
              <w:rPr>
                <w:rFonts w:ascii="Arial" w:hAnsi="Arial" w:cs="Arial"/>
                <w:b/>
                <w:sz w:val="20"/>
              </w:rPr>
              <w:t xml:space="preserve"> Amount</w:t>
            </w:r>
          </w:p>
        </w:tc>
      </w:tr>
      <w:tr w:rsidR="00C056EA" w14:paraId="7BC27C1C" w14:textId="77777777" w:rsidTr="00F45D9F">
        <w:trPr>
          <w:trHeight w:val="279"/>
        </w:trPr>
        <w:tc>
          <w:tcPr>
            <w:tcW w:w="466" w:type="dxa"/>
          </w:tcPr>
          <w:p w14:paraId="270C9523" w14:textId="77777777" w:rsidR="00C056EA" w:rsidRDefault="00C056EA" w:rsidP="00D80254">
            <w:pPr>
              <w:jc w:val="center"/>
              <w:rPr>
                <w:rFonts w:ascii="Arial" w:hAnsi="Arial" w:cs="Arial"/>
              </w:rPr>
            </w:pPr>
          </w:p>
        </w:tc>
        <w:tc>
          <w:tcPr>
            <w:tcW w:w="10731" w:type="dxa"/>
            <w:gridSpan w:val="2"/>
          </w:tcPr>
          <w:p w14:paraId="28C23390" w14:textId="6C75C174" w:rsidR="00C056EA" w:rsidRDefault="00C056EA" w:rsidP="00646425">
            <w:pPr>
              <w:rPr>
                <w:rFonts w:ascii="Arial" w:hAnsi="Arial" w:cs="Arial"/>
                <w:sz w:val="18"/>
              </w:rPr>
            </w:pPr>
            <w:r>
              <w:rPr>
                <w:rFonts w:ascii="Arial" w:hAnsi="Arial" w:cs="Arial"/>
                <w:sz w:val="18"/>
              </w:rPr>
              <w:t>What</w:t>
            </w:r>
            <w:r w:rsidR="008B381A">
              <w:rPr>
                <w:rFonts w:ascii="Arial" w:hAnsi="Arial" w:cs="Arial"/>
                <w:sz w:val="18"/>
              </w:rPr>
              <w:t xml:space="preserve"> total</w:t>
            </w:r>
            <w:r>
              <w:rPr>
                <w:rFonts w:ascii="Arial" w:hAnsi="Arial" w:cs="Arial"/>
                <w:sz w:val="18"/>
              </w:rPr>
              <w:t xml:space="preserve"> </w:t>
            </w:r>
            <w:r w:rsidR="00747337">
              <w:rPr>
                <w:rFonts w:ascii="Arial" w:hAnsi="Arial" w:cs="Arial"/>
                <w:sz w:val="18"/>
              </w:rPr>
              <w:t>travel stipend</w:t>
            </w:r>
            <w:r>
              <w:rPr>
                <w:rFonts w:ascii="Arial" w:hAnsi="Arial" w:cs="Arial"/>
                <w:sz w:val="18"/>
              </w:rPr>
              <w:t xml:space="preserve"> amount </w:t>
            </w:r>
            <w:r w:rsidR="008B381A">
              <w:rPr>
                <w:rFonts w:ascii="Arial" w:hAnsi="Arial" w:cs="Arial"/>
                <w:sz w:val="18"/>
              </w:rPr>
              <w:t>is the CLG</w:t>
            </w:r>
            <w:r>
              <w:rPr>
                <w:rFonts w:ascii="Arial" w:hAnsi="Arial" w:cs="Arial"/>
                <w:sz w:val="18"/>
              </w:rPr>
              <w:t xml:space="preserve"> requesting? </w:t>
            </w:r>
            <w:r w:rsidR="00553A9B" w:rsidRPr="00AE7E7D">
              <w:rPr>
                <w:rFonts w:ascii="Arial" w:hAnsi="Arial" w:cs="Arial"/>
                <w:sz w:val="18"/>
                <w:u w:val="single"/>
              </w:rPr>
              <w:t xml:space="preserve">Please provide a budget </w:t>
            </w:r>
            <w:r w:rsidR="00646425" w:rsidRPr="00AE7E7D">
              <w:rPr>
                <w:rFonts w:ascii="Arial" w:hAnsi="Arial" w:cs="Arial"/>
                <w:sz w:val="18"/>
                <w:u w:val="single"/>
              </w:rPr>
              <w:t xml:space="preserve">worksheet </w:t>
            </w:r>
            <w:r w:rsidR="00553A9B" w:rsidRPr="00AE7E7D">
              <w:rPr>
                <w:rFonts w:ascii="Arial" w:hAnsi="Arial" w:cs="Arial"/>
                <w:sz w:val="18"/>
                <w:u w:val="single"/>
              </w:rPr>
              <w:t>demonstrating the requested amount.</w:t>
            </w:r>
            <w:r w:rsidR="00553A9B">
              <w:rPr>
                <w:rFonts w:ascii="Arial" w:hAnsi="Arial" w:cs="Arial"/>
                <w:sz w:val="18"/>
              </w:rPr>
              <w:t xml:space="preserve"> S</w:t>
            </w:r>
            <w:r w:rsidR="00747337">
              <w:rPr>
                <w:rFonts w:ascii="Arial" w:hAnsi="Arial" w:cs="Arial"/>
                <w:sz w:val="18"/>
              </w:rPr>
              <w:t>tipend</w:t>
            </w:r>
            <w:r w:rsidR="00553A9B">
              <w:rPr>
                <w:rFonts w:ascii="Arial" w:hAnsi="Arial" w:cs="Arial"/>
                <w:sz w:val="18"/>
              </w:rPr>
              <w:t xml:space="preserve"> amounts</w:t>
            </w:r>
            <w:r w:rsidR="00D27F31">
              <w:rPr>
                <w:rFonts w:ascii="Arial" w:hAnsi="Arial" w:cs="Arial"/>
                <w:sz w:val="18"/>
              </w:rPr>
              <w:t xml:space="preserve"> are </w:t>
            </w:r>
            <w:r w:rsidR="00553A9B">
              <w:rPr>
                <w:rFonts w:ascii="Arial" w:hAnsi="Arial" w:cs="Arial"/>
                <w:sz w:val="18"/>
              </w:rPr>
              <w:t>not</w:t>
            </w:r>
            <w:r w:rsidR="00D27F31">
              <w:rPr>
                <w:rFonts w:ascii="Arial" w:hAnsi="Arial" w:cs="Arial"/>
                <w:sz w:val="18"/>
              </w:rPr>
              <w:t xml:space="preserve"> anticipated to</w:t>
            </w:r>
            <w:r w:rsidR="00553A9B">
              <w:rPr>
                <w:rFonts w:ascii="Arial" w:hAnsi="Arial" w:cs="Arial"/>
                <w:sz w:val="18"/>
              </w:rPr>
              <w:t xml:space="preserve"> exceed $1,200</w:t>
            </w:r>
            <w:r w:rsidR="008B381A">
              <w:rPr>
                <w:rFonts w:ascii="Arial" w:hAnsi="Arial" w:cs="Arial"/>
                <w:sz w:val="18"/>
              </w:rPr>
              <w:t xml:space="preserve"> per individual</w:t>
            </w:r>
            <w:r w:rsidR="00553A9B">
              <w:rPr>
                <w:rFonts w:ascii="Arial" w:hAnsi="Arial" w:cs="Arial"/>
                <w:sz w:val="18"/>
              </w:rPr>
              <w:t xml:space="preserve">. </w:t>
            </w:r>
            <w:r w:rsidR="00D27F31">
              <w:rPr>
                <w:rFonts w:ascii="Arial" w:hAnsi="Arial" w:cs="Arial"/>
                <w:sz w:val="18"/>
              </w:rPr>
              <w:t xml:space="preserve"> Also state the minimum amount of stipend that you would require in orde</w:t>
            </w:r>
            <w:r w:rsidR="00F91484">
              <w:rPr>
                <w:rFonts w:ascii="Arial" w:hAnsi="Arial" w:cs="Arial"/>
                <w:sz w:val="18"/>
              </w:rPr>
              <w:t>r to be able to attend the FORUM</w:t>
            </w:r>
            <w:r w:rsidR="00866E2B">
              <w:rPr>
                <w:rFonts w:ascii="Arial" w:hAnsi="Arial" w:cs="Arial"/>
                <w:sz w:val="18"/>
              </w:rPr>
              <w:t>—this will help us evaluate need</w:t>
            </w:r>
            <w:r w:rsidR="00D27F31">
              <w:rPr>
                <w:rFonts w:ascii="Arial" w:hAnsi="Arial" w:cs="Arial"/>
                <w:sz w:val="18"/>
              </w:rPr>
              <w:t>.</w:t>
            </w:r>
            <w:r w:rsidR="001E688B">
              <w:rPr>
                <w:rFonts w:ascii="Arial" w:hAnsi="Arial" w:cs="Arial"/>
                <w:sz w:val="18"/>
              </w:rPr>
              <w:t xml:space="preserve">  </w:t>
            </w:r>
            <w:r w:rsidR="00646425">
              <w:rPr>
                <w:rFonts w:ascii="Arial" w:hAnsi="Arial" w:cs="Arial"/>
                <w:sz w:val="18"/>
              </w:rPr>
              <w:t>(Sample budget worksheets provided.)</w:t>
            </w:r>
          </w:p>
          <w:p w14:paraId="3D40D89B" w14:textId="77777777" w:rsidR="00646425" w:rsidRPr="002C1916" w:rsidRDefault="00646425" w:rsidP="00646425">
            <w:pPr>
              <w:rPr>
                <w:rFonts w:ascii="Arial" w:hAnsi="Arial" w:cs="Arial"/>
                <w:sz w:val="18"/>
              </w:rPr>
            </w:pPr>
          </w:p>
        </w:tc>
      </w:tr>
      <w:tr w:rsidR="00553A9B" w14:paraId="47FE9D06" w14:textId="77777777" w:rsidTr="00F45D9F">
        <w:tc>
          <w:tcPr>
            <w:tcW w:w="466" w:type="dxa"/>
          </w:tcPr>
          <w:p w14:paraId="6F203B26" w14:textId="77777777" w:rsidR="00553A9B" w:rsidRDefault="00553A9B" w:rsidP="00D80254">
            <w:pPr>
              <w:jc w:val="center"/>
              <w:rPr>
                <w:rFonts w:ascii="Arial" w:hAnsi="Arial" w:cs="Arial"/>
              </w:rPr>
            </w:pPr>
          </w:p>
        </w:tc>
        <w:tc>
          <w:tcPr>
            <w:tcW w:w="10731" w:type="dxa"/>
            <w:gridSpan w:val="2"/>
          </w:tcPr>
          <w:p w14:paraId="428A201C" w14:textId="77777777" w:rsidR="00553A9B" w:rsidRPr="001763F7" w:rsidRDefault="0025556E" w:rsidP="0025556E">
            <w:pPr>
              <w:rPr>
                <w:rFonts w:ascii="Arial" w:hAnsi="Arial" w:cs="Arial"/>
                <w:sz w:val="18"/>
              </w:rPr>
            </w:pPr>
            <w:r>
              <w:rPr>
                <w:rFonts w:ascii="Arial" w:hAnsi="Arial" w:cs="Arial"/>
                <w:sz w:val="18"/>
              </w:rPr>
              <w:softHyphen/>
            </w:r>
            <w:r w:rsidRPr="0025556E">
              <w:rPr>
                <w:rFonts w:ascii="Arial" w:hAnsi="Arial" w:cs="Arial"/>
                <w:sz w:val="18"/>
                <w:u w:val="single"/>
              </w:rPr>
              <w:fldChar w:fldCharType="begin">
                <w:ffData>
                  <w:name w:val="Text20"/>
                  <w:enabled/>
                  <w:calcOnExit w:val="0"/>
                  <w:textInput/>
                </w:ffData>
              </w:fldChar>
            </w:r>
            <w:bookmarkStart w:id="6" w:name="Text20"/>
            <w:r w:rsidRPr="0025556E">
              <w:rPr>
                <w:rFonts w:ascii="Arial" w:hAnsi="Arial" w:cs="Arial"/>
                <w:sz w:val="18"/>
                <w:u w:val="single"/>
              </w:rPr>
              <w:instrText xml:space="preserve"> FORMTEXT </w:instrText>
            </w:r>
            <w:r w:rsidRPr="0025556E">
              <w:rPr>
                <w:rFonts w:ascii="Arial" w:hAnsi="Arial" w:cs="Arial"/>
                <w:sz w:val="18"/>
                <w:u w:val="single"/>
              </w:rPr>
            </w:r>
            <w:r w:rsidRPr="0025556E">
              <w:rPr>
                <w:rFonts w:ascii="Arial" w:hAnsi="Arial" w:cs="Arial"/>
                <w:sz w:val="18"/>
                <w:u w:val="single"/>
              </w:rPr>
              <w:fldChar w:fldCharType="separate"/>
            </w:r>
            <w:r w:rsidRPr="0025556E">
              <w:rPr>
                <w:rFonts w:ascii="Arial" w:hAnsi="Arial" w:cs="Arial"/>
                <w:noProof/>
                <w:sz w:val="18"/>
                <w:u w:val="single"/>
              </w:rPr>
              <w:t> </w:t>
            </w:r>
            <w:r w:rsidRPr="0025556E">
              <w:rPr>
                <w:rFonts w:ascii="Arial" w:hAnsi="Arial" w:cs="Arial"/>
                <w:noProof/>
                <w:sz w:val="18"/>
                <w:u w:val="single"/>
              </w:rPr>
              <w:t> </w:t>
            </w:r>
            <w:r w:rsidRPr="0025556E">
              <w:rPr>
                <w:rFonts w:ascii="Arial" w:hAnsi="Arial" w:cs="Arial"/>
                <w:noProof/>
                <w:sz w:val="18"/>
                <w:u w:val="single"/>
              </w:rPr>
              <w:t> </w:t>
            </w:r>
            <w:r w:rsidRPr="0025556E">
              <w:rPr>
                <w:rFonts w:ascii="Arial" w:hAnsi="Arial" w:cs="Arial"/>
                <w:noProof/>
                <w:sz w:val="18"/>
                <w:u w:val="single"/>
              </w:rPr>
              <w:t> </w:t>
            </w:r>
            <w:r w:rsidRPr="0025556E">
              <w:rPr>
                <w:rFonts w:ascii="Arial" w:hAnsi="Arial" w:cs="Arial"/>
                <w:noProof/>
                <w:sz w:val="18"/>
                <w:u w:val="single"/>
              </w:rPr>
              <w:t> </w:t>
            </w:r>
            <w:r w:rsidRPr="0025556E">
              <w:rPr>
                <w:rFonts w:ascii="Arial" w:hAnsi="Arial" w:cs="Arial"/>
                <w:sz w:val="18"/>
                <w:u w:val="single"/>
              </w:rPr>
              <w:fldChar w:fldCharType="end"/>
            </w:r>
            <w:bookmarkEnd w:id="6"/>
            <w:r>
              <w:rPr>
                <w:rFonts w:ascii="Arial" w:hAnsi="Arial" w:cs="Arial"/>
                <w:sz w:val="18"/>
                <w:u w:val="single"/>
              </w:rPr>
              <w:t>_____</w:t>
            </w:r>
          </w:p>
        </w:tc>
      </w:tr>
      <w:tr w:rsidR="00F45D9F" w14:paraId="145BC688" w14:textId="77777777" w:rsidTr="00F45D9F">
        <w:trPr>
          <w:trHeight w:val="621"/>
        </w:trPr>
        <w:tc>
          <w:tcPr>
            <w:tcW w:w="466" w:type="dxa"/>
          </w:tcPr>
          <w:p w14:paraId="0DDADAA1" w14:textId="77777777" w:rsidR="00F45D9F" w:rsidRDefault="00F45D9F" w:rsidP="00D80254">
            <w:pPr>
              <w:jc w:val="center"/>
              <w:rPr>
                <w:rFonts w:ascii="Arial" w:hAnsi="Arial" w:cs="Arial"/>
                <w:sz w:val="18"/>
              </w:rPr>
            </w:pPr>
          </w:p>
          <w:p w14:paraId="20021819" w14:textId="77777777" w:rsidR="00F45D9F" w:rsidRDefault="00F45D9F" w:rsidP="00D80254">
            <w:pPr>
              <w:jc w:val="center"/>
              <w:rPr>
                <w:rFonts w:ascii="Arial" w:hAnsi="Arial" w:cs="Arial"/>
              </w:rPr>
            </w:pPr>
          </w:p>
        </w:tc>
        <w:tc>
          <w:tcPr>
            <w:tcW w:w="469" w:type="dxa"/>
          </w:tcPr>
          <w:p w14:paraId="0B63471C" w14:textId="77777777" w:rsidR="00F45D9F" w:rsidRDefault="00F45D9F" w:rsidP="00D80254">
            <w:pPr>
              <w:rPr>
                <w:rFonts w:ascii="Arial" w:hAnsi="Arial" w:cs="Arial"/>
                <w:sz w:val="18"/>
              </w:rPr>
            </w:pPr>
          </w:p>
          <w:p w14:paraId="7AABB058" w14:textId="77777777" w:rsidR="00F45D9F" w:rsidRPr="001763F7" w:rsidRDefault="00F45D9F" w:rsidP="00D80254">
            <w:pP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815E97">
              <w:rPr>
                <w:rFonts w:ascii="Arial" w:hAnsi="Arial" w:cs="Arial"/>
                <w:sz w:val="18"/>
              </w:rPr>
            </w:r>
            <w:r w:rsidR="00815E97">
              <w:rPr>
                <w:rFonts w:ascii="Arial" w:hAnsi="Arial" w:cs="Arial"/>
                <w:sz w:val="18"/>
              </w:rPr>
              <w:fldChar w:fldCharType="separate"/>
            </w:r>
            <w:r>
              <w:rPr>
                <w:rFonts w:ascii="Arial" w:hAnsi="Arial" w:cs="Arial"/>
                <w:sz w:val="18"/>
              </w:rPr>
              <w:fldChar w:fldCharType="end"/>
            </w:r>
          </w:p>
        </w:tc>
        <w:tc>
          <w:tcPr>
            <w:tcW w:w="10262" w:type="dxa"/>
          </w:tcPr>
          <w:p w14:paraId="2799227F" w14:textId="77777777" w:rsidR="00F45D9F" w:rsidRDefault="00F45D9F" w:rsidP="00D80254">
            <w:pPr>
              <w:rPr>
                <w:rFonts w:ascii="Arial" w:hAnsi="Arial" w:cs="Arial"/>
                <w:sz w:val="18"/>
              </w:rPr>
            </w:pPr>
          </w:p>
          <w:p w14:paraId="38CD25CC" w14:textId="45372F14" w:rsidR="00F45D9F" w:rsidRDefault="008B381A" w:rsidP="00D80254">
            <w:pPr>
              <w:rPr>
                <w:rFonts w:ascii="Arial" w:hAnsi="Arial" w:cs="Arial"/>
                <w:sz w:val="18"/>
              </w:rPr>
            </w:pPr>
            <w:r>
              <w:rPr>
                <w:rFonts w:ascii="Arial" w:hAnsi="Arial" w:cs="Arial"/>
                <w:sz w:val="18"/>
              </w:rPr>
              <w:t>The CLG</w:t>
            </w:r>
            <w:r w:rsidR="00F45D9F">
              <w:rPr>
                <w:rFonts w:ascii="Arial" w:hAnsi="Arial" w:cs="Arial"/>
                <w:sz w:val="18"/>
              </w:rPr>
              <w:t xml:space="preserve"> understand</w:t>
            </w:r>
            <w:r>
              <w:rPr>
                <w:rFonts w:ascii="Arial" w:hAnsi="Arial" w:cs="Arial"/>
                <w:sz w:val="18"/>
              </w:rPr>
              <w:t>s</w:t>
            </w:r>
            <w:r w:rsidR="00F45D9F">
              <w:rPr>
                <w:rFonts w:ascii="Arial" w:hAnsi="Arial" w:cs="Arial"/>
                <w:sz w:val="18"/>
              </w:rPr>
              <w:t xml:space="preserve"> that registration to FORUM 20</w:t>
            </w:r>
            <w:r w:rsidR="00EA79D4">
              <w:rPr>
                <w:rFonts w:ascii="Arial" w:hAnsi="Arial" w:cs="Arial"/>
                <w:sz w:val="18"/>
              </w:rPr>
              <w:t>20</w:t>
            </w:r>
            <w:r w:rsidR="00F45D9F">
              <w:rPr>
                <w:rFonts w:ascii="Arial" w:hAnsi="Arial" w:cs="Arial"/>
                <w:sz w:val="18"/>
              </w:rPr>
              <w:t xml:space="preserve"> is not a qualified reimbursable expense and that, if selected, </w:t>
            </w:r>
            <w:r w:rsidR="00687059">
              <w:rPr>
                <w:rFonts w:ascii="Arial" w:hAnsi="Arial" w:cs="Arial"/>
                <w:sz w:val="18"/>
              </w:rPr>
              <w:t>the CLG or individual</w:t>
            </w:r>
            <w:r w:rsidR="00F45D9F">
              <w:rPr>
                <w:rFonts w:ascii="Arial" w:hAnsi="Arial" w:cs="Arial"/>
                <w:sz w:val="18"/>
              </w:rPr>
              <w:t xml:space="preserve"> will be responsible for </w:t>
            </w:r>
            <w:r>
              <w:rPr>
                <w:rFonts w:ascii="Arial" w:hAnsi="Arial" w:cs="Arial"/>
                <w:sz w:val="18"/>
              </w:rPr>
              <w:t>registering for FORUM 20</w:t>
            </w:r>
            <w:r w:rsidR="00EA79D4">
              <w:rPr>
                <w:rFonts w:ascii="Arial" w:hAnsi="Arial" w:cs="Arial"/>
                <w:sz w:val="18"/>
              </w:rPr>
              <w:t>20</w:t>
            </w:r>
            <w:r w:rsidR="00F45D9F">
              <w:rPr>
                <w:rFonts w:ascii="Arial" w:hAnsi="Arial" w:cs="Arial"/>
                <w:sz w:val="18"/>
              </w:rPr>
              <w:t xml:space="preserve">. </w:t>
            </w:r>
          </w:p>
          <w:p w14:paraId="312FDDC6" w14:textId="77777777" w:rsidR="00F45D9F" w:rsidRPr="001763F7" w:rsidRDefault="00F45D9F" w:rsidP="00D80254">
            <w:pPr>
              <w:rPr>
                <w:rFonts w:ascii="Arial" w:hAnsi="Arial" w:cs="Arial"/>
                <w:sz w:val="18"/>
              </w:rPr>
            </w:pPr>
          </w:p>
        </w:tc>
      </w:tr>
      <w:tr w:rsidR="00553A9B" w14:paraId="15284DAE" w14:textId="77777777" w:rsidTr="00F45D9F">
        <w:tc>
          <w:tcPr>
            <w:tcW w:w="466" w:type="dxa"/>
          </w:tcPr>
          <w:p w14:paraId="1FDBFB77" w14:textId="77777777" w:rsidR="00553A9B" w:rsidRDefault="00553A9B" w:rsidP="00D80254">
            <w:pPr>
              <w:jc w:val="center"/>
              <w:rPr>
                <w:rFonts w:ascii="Arial" w:hAnsi="Arial" w:cs="Arial"/>
              </w:rPr>
            </w:pPr>
          </w:p>
        </w:tc>
        <w:tc>
          <w:tcPr>
            <w:tcW w:w="469" w:type="dxa"/>
          </w:tcPr>
          <w:p w14:paraId="554AD693" w14:textId="77777777" w:rsidR="00553A9B" w:rsidRPr="007A3248" w:rsidRDefault="00553A9B" w:rsidP="00D80254">
            <w:pPr>
              <w:jc w:val="center"/>
              <w:rPr>
                <w:rFonts w:ascii="Arial" w:hAnsi="Arial" w:cs="Arial"/>
                <w:sz w:val="20"/>
              </w:rPr>
            </w:pPr>
            <w:r>
              <w:rPr>
                <w:rFonts w:ascii="Arial" w:hAnsi="Arial" w:cs="Arial"/>
                <w:sz w:val="18"/>
              </w:rPr>
              <w:fldChar w:fldCharType="begin">
                <w:ffData>
                  <w:name w:val="Check5"/>
                  <w:enabled/>
                  <w:calcOnExit w:val="0"/>
                  <w:checkBox>
                    <w:sizeAuto/>
                    <w:default w:val="0"/>
                  </w:checkBox>
                </w:ffData>
              </w:fldChar>
            </w:r>
            <w:bookmarkStart w:id="7" w:name="Check5"/>
            <w:r>
              <w:rPr>
                <w:rFonts w:ascii="Arial" w:hAnsi="Arial" w:cs="Arial"/>
                <w:sz w:val="18"/>
              </w:rPr>
              <w:instrText xml:space="preserve"> FORMCHECKBOX </w:instrText>
            </w:r>
            <w:r w:rsidR="00815E97">
              <w:rPr>
                <w:rFonts w:ascii="Arial" w:hAnsi="Arial" w:cs="Arial"/>
                <w:sz w:val="18"/>
              </w:rPr>
            </w:r>
            <w:r w:rsidR="00815E97">
              <w:rPr>
                <w:rFonts w:ascii="Arial" w:hAnsi="Arial" w:cs="Arial"/>
                <w:sz w:val="18"/>
              </w:rPr>
              <w:fldChar w:fldCharType="separate"/>
            </w:r>
            <w:r>
              <w:rPr>
                <w:rFonts w:ascii="Arial" w:hAnsi="Arial" w:cs="Arial"/>
                <w:sz w:val="18"/>
              </w:rPr>
              <w:fldChar w:fldCharType="end"/>
            </w:r>
            <w:bookmarkEnd w:id="7"/>
          </w:p>
        </w:tc>
        <w:tc>
          <w:tcPr>
            <w:tcW w:w="10262" w:type="dxa"/>
          </w:tcPr>
          <w:p w14:paraId="3316B725" w14:textId="69CDD68E" w:rsidR="00553A9B" w:rsidRDefault="008B381A" w:rsidP="00D80254">
            <w:pPr>
              <w:rPr>
                <w:rFonts w:ascii="Arial" w:hAnsi="Arial" w:cs="Arial"/>
                <w:sz w:val="18"/>
              </w:rPr>
            </w:pPr>
            <w:r>
              <w:rPr>
                <w:rFonts w:ascii="Arial" w:hAnsi="Arial" w:cs="Arial"/>
                <w:sz w:val="18"/>
              </w:rPr>
              <w:t>The CLG does not require, but is interested in receiving additional funds over and above the amount indicated should they become available.</w:t>
            </w:r>
            <w:r w:rsidR="009D5E33">
              <w:rPr>
                <w:rFonts w:ascii="Arial" w:hAnsi="Arial" w:cs="Arial"/>
                <w:sz w:val="18"/>
              </w:rPr>
              <w:t xml:space="preserve"> If available, additional funds will only be used to reimburse qualified expenditures. </w:t>
            </w:r>
          </w:p>
          <w:p w14:paraId="097CD5F2" w14:textId="77777777" w:rsidR="00F45D9F" w:rsidRPr="001763F7" w:rsidRDefault="00F45D9F" w:rsidP="00D80254">
            <w:pPr>
              <w:rPr>
                <w:rFonts w:ascii="Arial" w:hAnsi="Arial" w:cs="Arial"/>
                <w:sz w:val="18"/>
              </w:rPr>
            </w:pPr>
          </w:p>
        </w:tc>
      </w:tr>
    </w:tbl>
    <w:p w14:paraId="4638B87E" w14:textId="77777777" w:rsidR="00C056EA" w:rsidRPr="00C01E02" w:rsidRDefault="00C056EA" w:rsidP="00C056EA">
      <w:pPr>
        <w:rPr>
          <w:rFonts w:ascii="Arial" w:hAnsi="Arial" w:cs="Arial"/>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6694"/>
        <w:gridCol w:w="269"/>
        <w:gridCol w:w="3371"/>
      </w:tblGrid>
      <w:tr w:rsidR="00C056EA" w:rsidRPr="00456D06" w14:paraId="0C7C6693" w14:textId="77777777" w:rsidTr="00D80254">
        <w:trPr>
          <w:trHeight w:val="243"/>
        </w:trPr>
        <w:tc>
          <w:tcPr>
            <w:tcW w:w="468" w:type="dxa"/>
          </w:tcPr>
          <w:p w14:paraId="090AA107" w14:textId="77777777" w:rsidR="00C056EA" w:rsidRPr="00456D06" w:rsidRDefault="00C056EA" w:rsidP="00D80254">
            <w:pPr>
              <w:jc w:val="center"/>
              <w:rPr>
                <w:rFonts w:ascii="Arial" w:hAnsi="Arial" w:cs="Arial"/>
                <w:b/>
                <w:sz w:val="20"/>
              </w:rPr>
            </w:pPr>
            <w:r w:rsidRPr="00456D06">
              <w:rPr>
                <w:rFonts w:ascii="Arial" w:hAnsi="Arial" w:cs="Arial"/>
                <w:b/>
                <w:sz w:val="20"/>
              </w:rPr>
              <w:t>5.</w:t>
            </w:r>
          </w:p>
        </w:tc>
        <w:tc>
          <w:tcPr>
            <w:tcW w:w="10548" w:type="dxa"/>
            <w:gridSpan w:val="3"/>
          </w:tcPr>
          <w:p w14:paraId="77D0488E" w14:textId="78F8440B" w:rsidR="00C056EA" w:rsidRPr="00456D06" w:rsidRDefault="00E837CB" w:rsidP="00D80254">
            <w:pPr>
              <w:rPr>
                <w:rFonts w:ascii="Arial" w:hAnsi="Arial" w:cs="Arial"/>
                <w:b/>
                <w:sz w:val="20"/>
              </w:rPr>
            </w:pPr>
            <w:r>
              <w:rPr>
                <w:rFonts w:ascii="Arial" w:hAnsi="Arial" w:cs="Arial"/>
                <w:b/>
                <w:sz w:val="20"/>
              </w:rPr>
              <w:t>Local Government</w:t>
            </w:r>
            <w:r w:rsidR="00C056EA" w:rsidRPr="00456D06">
              <w:rPr>
                <w:rFonts w:ascii="Arial" w:hAnsi="Arial" w:cs="Arial"/>
                <w:b/>
                <w:sz w:val="20"/>
              </w:rPr>
              <w:t xml:space="preserve"> Verification</w:t>
            </w:r>
            <w:r w:rsidR="00DE014B">
              <w:rPr>
                <w:rFonts w:ascii="Arial" w:hAnsi="Arial" w:cs="Arial"/>
                <w:b/>
                <w:sz w:val="20"/>
              </w:rPr>
              <w:t xml:space="preserve"> </w:t>
            </w:r>
            <w:r w:rsidR="00DE014B" w:rsidRPr="00DE014B">
              <w:rPr>
                <w:rFonts w:ascii="Arial" w:hAnsi="Arial" w:cs="Arial"/>
                <w:sz w:val="18"/>
                <w:szCs w:val="18"/>
              </w:rPr>
              <w:t>(e.g. Planning Department Director, City Manager, County Judge)</w:t>
            </w:r>
          </w:p>
        </w:tc>
      </w:tr>
      <w:tr w:rsidR="00C056EA" w14:paraId="51C4B19B" w14:textId="77777777" w:rsidTr="007A05C1">
        <w:trPr>
          <w:trHeight w:val="279"/>
        </w:trPr>
        <w:tc>
          <w:tcPr>
            <w:tcW w:w="468" w:type="dxa"/>
          </w:tcPr>
          <w:p w14:paraId="1B77D9F7" w14:textId="77777777" w:rsidR="00C056EA" w:rsidRDefault="00C056EA" w:rsidP="00D80254">
            <w:pPr>
              <w:jc w:val="center"/>
              <w:rPr>
                <w:rFonts w:ascii="Arial" w:hAnsi="Arial" w:cs="Arial"/>
              </w:rPr>
            </w:pPr>
          </w:p>
        </w:tc>
        <w:tc>
          <w:tcPr>
            <w:tcW w:w="10548" w:type="dxa"/>
            <w:gridSpan w:val="3"/>
          </w:tcPr>
          <w:p w14:paraId="5FF193EC" w14:textId="617CBDF4" w:rsidR="00C056EA" w:rsidRPr="002C1916" w:rsidRDefault="00C056EA" w:rsidP="00D80254">
            <w:pPr>
              <w:rPr>
                <w:rFonts w:ascii="Arial" w:hAnsi="Arial" w:cs="Arial"/>
                <w:sz w:val="18"/>
              </w:rPr>
            </w:pPr>
            <w:r>
              <w:rPr>
                <w:rFonts w:ascii="Arial" w:hAnsi="Arial" w:cs="Arial"/>
                <w:sz w:val="18"/>
              </w:rPr>
              <w:t xml:space="preserve">By signing below, I confirm that </w:t>
            </w:r>
            <w:r w:rsidR="008B381A">
              <w:rPr>
                <w:rFonts w:ascii="Arial" w:hAnsi="Arial" w:cs="Arial"/>
                <w:sz w:val="18"/>
              </w:rPr>
              <w:t>all attendees listed in Question 2 play a role</w:t>
            </w:r>
            <w:r>
              <w:rPr>
                <w:rFonts w:ascii="Arial" w:hAnsi="Arial" w:cs="Arial"/>
                <w:sz w:val="18"/>
              </w:rPr>
              <w:t xml:space="preserve"> in the </w:t>
            </w:r>
            <w:r w:rsidR="00B700A3">
              <w:rPr>
                <w:rFonts w:ascii="Arial" w:hAnsi="Arial" w:cs="Arial"/>
                <w:sz w:val="18"/>
              </w:rPr>
              <w:t>CLG</w:t>
            </w:r>
            <w:r>
              <w:rPr>
                <w:rFonts w:ascii="Arial" w:hAnsi="Arial" w:cs="Arial"/>
                <w:sz w:val="18"/>
              </w:rPr>
              <w:t>’s historic preservation program in the capacity indicated and believe that t</w:t>
            </w:r>
            <w:r w:rsidR="00F45D9F">
              <w:rPr>
                <w:rFonts w:ascii="Arial" w:hAnsi="Arial" w:cs="Arial"/>
                <w:sz w:val="18"/>
              </w:rPr>
              <w:t>heir participation in FORUM 20</w:t>
            </w:r>
            <w:r w:rsidR="00EA79D4">
              <w:rPr>
                <w:rFonts w:ascii="Arial" w:hAnsi="Arial" w:cs="Arial"/>
                <w:sz w:val="18"/>
              </w:rPr>
              <w:t>20</w:t>
            </w:r>
            <w:r>
              <w:rPr>
                <w:rFonts w:ascii="Arial" w:hAnsi="Arial" w:cs="Arial"/>
                <w:sz w:val="18"/>
              </w:rPr>
              <w:t xml:space="preserve"> will benefit the </w:t>
            </w:r>
            <w:r w:rsidR="00B700A3">
              <w:rPr>
                <w:rFonts w:ascii="Arial" w:hAnsi="Arial" w:cs="Arial"/>
                <w:sz w:val="18"/>
              </w:rPr>
              <w:t>CLG</w:t>
            </w:r>
            <w:r>
              <w:rPr>
                <w:rFonts w:ascii="Arial" w:hAnsi="Arial" w:cs="Arial"/>
                <w:sz w:val="18"/>
              </w:rPr>
              <w:t>.</w:t>
            </w:r>
          </w:p>
        </w:tc>
      </w:tr>
      <w:tr w:rsidR="00C056EA" w14:paraId="68A991A0" w14:textId="77777777" w:rsidTr="007A05C1">
        <w:trPr>
          <w:trHeight w:val="324"/>
        </w:trPr>
        <w:tc>
          <w:tcPr>
            <w:tcW w:w="468" w:type="dxa"/>
          </w:tcPr>
          <w:p w14:paraId="01DE5E3B" w14:textId="77777777" w:rsidR="00C056EA" w:rsidRDefault="00C056EA" w:rsidP="00D80254">
            <w:pPr>
              <w:jc w:val="center"/>
              <w:rPr>
                <w:rFonts w:ascii="Arial" w:hAnsi="Arial" w:cs="Arial"/>
              </w:rPr>
            </w:pPr>
          </w:p>
        </w:tc>
        <w:tc>
          <w:tcPr>
            <w:tcW w:w="6840" w:type="dxa"/>
          </w:tcPr>
          <w:p w14:paraId="7D9AD911" w14:textId="77777777" w:rsidR="00C056EA" w:rsidRDefault="00C056EA" w:rsidP="00D80254">
            <w:pPr>
              <w:rPr>
                <w:rFonts w:ascii="Arial" w:hAnsi="Arial" w:cs="Arial"/>
              </w:rPr>
            </w:pPr>
          </w:p>
          <w:p w14:paraId="4AD1A585" w14:textId="2AFE6CA6" w:rsidR="00DE014B" w:rsidRDefault="00DE014B" w:rsidP="00D80254">
            <w:pPr>
              <w:rPr>
                <w:rFonts w:ascii="Arial" w:hAnsi="Arial" w:cs="Arial"/>
              </w:rPr>
            </w:pPr>
          </w:p>
        </w:tc>
        <w:tc>
          <w:tcPr>
            <w:tcW w:w="270" w:type="dxa"/>
          </w:tcPr>
          <w:p w14:paraId="67C7BFF9" w14:textId="77777777" w:rsidR="00C056EA" w:rsidRPr="001763F7" w:rsidRDefault="00C056EA" w:rsidP="00D80254">
            <w:pPr>
              <w:rPr>
                <w:rFonts w:ascii="Arial" w:hAnsi="Arial" w:cs="Arial"/>
                <w:sz w:val="18"/>
              </w:rPr>
            </w:pPr>
          </w:p>
        </w:tc>
        <w:tc>
          <w:tcPr>
            <w:tcW w:w="3438" w:type="dxa"/>
            <w:vAlign w:val="bottom"/>
          </w:tcPr>
          <w:p w14:paraId="751CB06F" w14:textId="77777777" w:rsidR="00C056EA" w:rsidRPr="007A05C1" w:rsidRDefault="00C056EA" w:rsidP="00D80254">
            <w:pPr>
              <w:rPr>
                <w:rFonts w:ascii="Arial" w:hAnsi="Arial" w:cs="Arial"/>
                <w:sz w:val="18"/>
                <w:u w:val="single"/>
              </w:rPr>
            </w:pPr>
            <w:r w:rsidRPr="007A05C1">
              <w:rPr>
                <w:rFonts w:ascii="Arial" w:hAnsi="Arial" w:cs="Arial"/>
                <w:sz w:val="20"/>
                <w:u w:val="single"/>
              </w:rPr>
              <w:fldChar w:fldCharType="begin">
                <w:ffData>
                  <w:name w:val="Text10"/>
                  <w:enabled/>
                  <w:calcOnExit w:val="0"/>
                  <w:textInput/>
                </w:ffData>
              </w:fldChar>
            </w:r>
            <w:bookmarkStart w:id="8" w:name="Text10"/>
            <w:r w:rsidRPr="007A05C1">
              <w:rPr>
                <w:rFonts w:ascii="Arial" w:hAnsi="Arial" w:cs="Arial"/>
                <w:sz w:val="20"/>
                <w:u w:val="single"/>
              </w:rPr>
              <w:instrText xml:space="preserve"> FORMTEXT </w:instrText>
            </w:r>
            <w:r w:rsidRPr="007A05C1">
              <w:rPr>
                <w:rFonts w:ascii="Arial" w:hAnsi="Arial" w:cs="Arial"/>
                <w:sz w:val="20"/>
                <w:u w:val="single"/>
              </w:rPr>
            </w:r>
            <w:r w:rsidRPr="007A05C1">
              <w:rPr>
                <w:rFonts w:ascii="Arial" w:hAnsi="Arial" w:cs="Arial"/>
                <w:sz w:val="20"/>
                <w:u w:val="single"/>
              </w:rPr>
              <w:fldChar w:fldCharType="separate"/>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sz w:val="20"/>
                <w:u w:val="single"/>
              </w:rPr>
              <w:fldChar w:fldCharType="end"/>
            </w:r>
            <w:bookmarkEnd w:id="8"/>
          </w:p>
        </w:tc>
      </w:tr>
      <w:tr w:rsidR="00C056EA" w14:paraId="4A8E5459" w14:textId="77777777" w:rsidTr="007A05C1">
        <w:trPr>
          <w:trHeight w:val="188"/>
        </w:trPr>
        <w:tc>
          <w:tcPr>
            <w:tcW w:w="468" w:type="dxa"/>
          </w:tcPr>
          <w:p w14:paraId="4C449857" w14:textId="77777777" w:rsidR="00C056EA" w:rsidRDefault="00C056EA" w:rsidP="00D80254">
            <w:pPr>
              <w:jc w:val="center"/>
              <w:rPr>
                <w:rFonts w:ascii="Arial" w:hAnsi="Arial" w:cs="Arial"/>
              </w:rPr>
            </w:pPr>
          </w:p>
        </w:tc>
        <w:tc>
          <w:tcPr>
            <w:tcW w:w="6840" w:type="dxa"/>
          </w:tcPr>
          <w:p w14:paraId="7E952D0D" w14:textId="77777777" w:rsidR="00C056EA" w:rsidRDefault="00C056EA" w:rsidP="00D80254">
            <w:pPr>
              <w:rPr>
                <w:rFonts w:ascii="Arial" w:hAnsi="Arial" w:cs="Arial"/>
              </w:rPr>
            </w:pPr>
            <w:r w:rsidRPr="002A3A89">
              <w:rPr>
                <w:rFonts w:ascii="Arial" w:hAnsi="Arial" w:cs="Arial"/>
                <w:sz w:val="18"/>
              </w:rPr>
              <w:t>Signature</w:t>
            </w:r>
          </w:p>
        </w:tc>
        <w:tc>
          <w:tcPr>
            <w:tcW w:w="270" w:type="dxa"/>
          </w:tcPr>
          <w:p w14:paraId="3BEE37B2" w14:textId="77777777" w:rsidR="00C056EA" w:rsidRPr="001763F7" w:rsidRDefault="00C056EA" w:rsidP="00D80254">
            <w:pPr>
              <w:rPr>
                <w:rFonts w:ascii="Arial" w:hAnsi="Arial" w:cs="Arial"/>
                <w:sz w:val="18"/>
              </w:rPr>
            </w:pPr>
          </w:p>
        </w:tc>
        <w:tc>
          <w:tcPr>
            <w:tcW w:w="3438" w:type="dxa"/>
          </w:tcPr>
          <w:p w14:paraId="3CDB77C3" w14:textId="77777777" w:rsidR="00C056EA" w:rsidRPr="001763F7" w:rsidRDefault="00C056EA" w:rsidP="00D80254">
            <w:pPr>
              <w:rPr>
                <w:rFonts w:ascii="Arial" w:hAnsi="Arial" w:cs="Arial"/>
                <w:sz w:val="18"/>
              </w:rPr>
            </w:pPr>
            <w:r>
              <w:rPr>
                <w:rFonts w:ascii="Arial" w:hAnsi="Arial" w:cs="Arial"/>
                <w:sz w:val="18"/>
              </w:rPr>
              <w:t>Date</w:t>
            </w:r>
          </w:p>
        </w:tc>
      </w:tr>
      <w:tr w:rsidR="00C056EA" w14:paraId="09F6E9C4" w14:textId="77777777" w:rsidTr="007A05C1">
        <w:trPr>
          <w:trHeight w:val="351"/>
        </w:trPr>
        <w:tc>
          <w:tcPr>
            <w:tcW w:w="468" w:type="dxa"/>
            <w:vAlign w:val="bottom"/>
          </w:tcPr>
          <w:p w14:paraId="5146B25F" w14:textId="77777777" w:rsidR="00C056EA" w:rsidRDefault="00C056EA" w:rsidP="00D80254">
            <w:pPr>
              <w:rPr>
                <w:rFonts w:ascii="Arial" w:hAnsi="Arial" w:cs="Arial"/>
              </w:rPr>
            </w:pPr>
          </w:p>
        </w:tc>
        <w:tc>
          <w:tcPr>
            <w:tcW w:w="6840" w:type="dxa"/>
            <w:vAlign w:val="bottom"/>
          </w:tcPr>
          <w:p w14:paraId="40AB5754" w14:textId="77777777" w:rsidR="00DE014B" w:rsidRDefault="00DE014B" w:rsidP="00D80254">
            <w:pPr>
              <w:rPr>
                <w:rFonts w:ascii="Arial" w:hAnsi="Arial" w:cs="Arial"/>
                <w:sz w:val="20"/>
              </w:rPr>
            </w:pPr>
          </w:p>
          <w:p w14:paraId="2035D0C3" w14:textId="533F5BA3" w:rsidR="00DE014B" w:rsidRPr="007A05C1" w:rsidRDefault="00C056EA" w:rsidP="00D80254">
            <w:pPr>
              <w:rPr>
                <w:rFonts w:ascii="Arial" w:hAnsi="Arial" w:cs="Arial"/>
                <w:sz w:val="20"/>
                <w:u w:val="single"/>
              </w:rPr>
            </w:pPr>
            <w:r w:rsidRPr="007A05C1">
              <w:rPr>
                <w:rFonts w:ascii="Arial" w:hAnsi="Arial" w:cs="Arial"/>
                <w:sz w:val="20"/>
                <w:u w:val="single"/>
              </w:rPr>
              <w:fldChar w:fldCharType="begin">
                <w:ffData>
                  <w:name w:val="Text11"/>
                  <w:enabled/>
                  <w:calcOnExit w:val="0"/>
                  <w:textInput/>
                </w:ffData>
              </w:fldChar>
            </w:r>
            <w:bookmarkStart w:id="9" w:name="Text11"/>
            <w:r w:rsidRPr="007A05C1">
              <w:rPr>
                <w:rFonts w:ascii="Arial" w:hAnsi="Arial" w:cs="Arial"/>
                <w:sz w:val="20"/>
                <w:u w:val="single"/>
              </w:rPr>
              <w:instrText xml:space="preserve"> FORMTEXT </w:instrText>
            </w:r>
            <w:r w:rsidRPr="007A05C1">
              <w:rPr>
                <w:rFonts w:ascii="Arial" w:hAnsi="Arial" w:cs="Arial"/>
                <w:sz w:val="20"/>
                <w:u w:val="single"/>
              </w:rPr>
            </w:r>
            <w:r w:rsidRPr="007A05C1">
              <w:rPr>
                <w:rFonts w:ascii="Arial" w:hAnsi="Arial" w:cs="Arial"/>
                <w:sz w:val="20"/>
                <w:u w:val="single"/>
              </w:rPr>
              <w:fldChar w:fldCharType="separate"/>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sz w:val="20"/>
                <w:u w:val="single"/>
              </w:rPr>
              <w:fldChar w:fldCharType="end"/>
            </w:r>
            <w:bookmarkEnd w:id="9"/>
          </w:p>
        </w:tc>
        <w:tc>
          <w:tcPr>
            <w:tcW w:w="270" w:type="dxa"/>
            <w:vAlign w:val="bottom"/>
          </w:tcPr>
          <w:p w14:paraId="4B96920B" w14:textId="77777777" w:rsidR="00C056EA" w:rsidRPr="001763F7" w:rsidRDefault="00C056EA" w:rsidP="00D80254">
            <w:pPr>
              <w:rPr>
                <w:rFonts w:ascii="Arial" w:hAnsi="Arial" w:cs="Arial"/>
                <w:sz w:val="18"/>
              </w:rPr>
            </w:pPr>
          </w:p>
        </w:tc>
        <w:tc>
          <w:tcPr>
            <w:tcW w:w="3438" w:type="dxa"/>
            <w:vAlign w:val="bottom"/>
          </w:tcPr>
          <w:p w14:paraId="6A6D9B97" w14:textId="77777777" w:rsidR="00C056EA" w:rsidRPr="007A05C1" w:rsidRDefault="00C056EA" w:rsidP="00D80254">
            <w:pPr>
              <w:rPr>
                <w:rFonts w:ascii="Arial" w:hAnsi="Arial" w:cs="Arial"/>
                <w:sz w:val="18"/>
                <w:u w:val="single"/>
              </w:rPr>
            </w:pPr>
            <w:r w:rsidRPr="007A05C1">
              <w:rPr>
                <w:rFonts w:ascii="Arial" w:hAnsi="Arial" w:cs="Arial"/>
                <w:sz w:val="20"/>
                <w:u w:val="single"/>
              </w:rPr>
              <w:fldChar w:fldCharType="begin">
                <w:ffData>
                  <w:name w:val="Text12"/>
                  <w:enabled/>
                  <w:calcOnExit w:val="0"/>
                  <w:textInput/>
                </w:ffData>
              </w:fldChar>
            </w:r>
            <w:bookmarkStart w:id="10" w:name="Text12"/>
            <w:r w:rsidRPr="007A05C1">
              <w:rPr>
                <w:rFonts w:ascii="Arial" w:hAnsi="Arial" w:cs="Arial"/>
                <w:sz w:val="20"/>
                <w:u w:val="single"/>
              </w:rPr>
              <w:instrText xml:space="preserve"> FORMTEXT </w:instrText>
            </w:r>
            <w:r w:rsidRPr="007A05C1">
              <w:rPr>
                <w:rFonts w:ascii="Arial" w:hAnsi="Arial" w:cs="Arial"/>
                <w:sz w:val="20"/>
                <w:u w:val="single"/>
              </w:rPr>
            </w:r>
            <w:r w:rsidRPr="007A05C1">
              <w:rPr>
                <w:rFonts w:ascii="Arial" w:hAnsi="Arial" w:cs="Arial"/>
                <w:sz w:val="20"/>
                <w:u w:val="single"/>
              </w:rPr>
              <w:fldChar w:fldCharType="separate"/>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noProof/>
                <w:sz w:val="20"/>
                <w:u w:val="single"/>
              </w:rPr>
              <w:t> </w:t>
            </w:r>
            <w:r w:rsidRPr="007A05C1">
              <w:rPr>
                <w:rFonts w:ascii="Arial" w:hAnsi="Arial" w:cs="Arial"/>
                <w:sz w:val="20"/>
                <w:u w:val="single"/>
              </w:rPr>
              <w:fldChar w:fldCharType="end"/>
            </w:r>
            <w:bookmarkEnd w:id="10"/>
          </w:p>
        </w:tc>
      </w:tr>
      <w:tr w:rsidR="00C056EA" w:rsidRPr="002A3A89" w14:paraId="26E742D4" w14:textId="77777777" w:rsidTr="007A05C1">
        <w:tc>
          <w:tcPr>
            <w:tcW w:w="468" w:type="dxa"/>
          </w:tcPr>
          <w:p w14:paraId="6072CBFC" w14:textId="77777777" w:rsidR="00C056EA" w:rsidRPr="002A3A89" w:rsidRDefault="00C056EA" w:rsidP="00D80254">
            <w:pPr>
              <w:jc w:val="center"/>
              <w:rPr>
                <w:rFonts w:ascii="Arial" w:hAnsi="Arial" w:cs="Arial"/>
                <w:sz w:val="18"/>
                <w:szCs w:val="18"/>
              </w:rPr>
            </w:pPr>
          </w:p>
        </w:tc>
        <w:tc>
          <w:tcPr>
            <w:tcW w:w="6840" w:type="dxa"/>
          </w:tcPr>
          <w:p w14:paraId="2F085CD6" w14:textId="77777777" w:rsidR="00C056EA" w:rsidRPr="002A3A89" w:rsidRDefault="00C056EA" w:rsidP="00D80254">
            <w:pPr>
              <w:rPr>
                <w:rFonts w:ascii="Arial" w:hAnsi="Arial" w:cs="Arial"/>
                <w:sz w:val="18"/>
                <w:szCs w:val="18"/>
              </w:rPr>
            </w:pPr>
            <w:r w:rsidRPr="002A3A89">
              <w:rPr>
                <w:rFonts w:ascii="Arial" w:hAnsi="Arial" w:cs="Arial"/>
                <w:sz w:val="18"/>
                <w:szCs w:val="18"/>
              </w:rPr>
              <w:t>Printed Name</w:t>
            </w:r>
            <w:r w:rsidR="00E837CB">
              <w:rPr>
                <w:rFonts w:ascii="Arial" w:hAnsi="Arial" w:cs="Arial"/>
                <w:sz w:val="18"/>
                <w:szCs w:val="18"/>
              </w:rPr>
              <w:t xml:space="preserve"> </w:t>
            </w:r>
          </w:p>
        </w:tc>
        <w:tc>
          <w:tcPr>
            <w:tcW w:w="270" w:type="dxa"/>
          </w:tcPr>
          <w:p w14:paraId="6EDE52DC" w14:textId="77777777" w:rsidR="00C056EA" w:rsidRPr="002A3A89" w:rsidRDefault="00C056EA" w:rsidP="00D80254">
            <w:pPr>
              <w:rPr>
                <w:rFonts w:ascii="Arial" w:hAnsi="Arial" w:cs="Arial"/>
                <w:sz w:val="18"/>
                <w:szCs w:val="18"/>
              </w:rPr>
            </w:pPr>
          </w:p>
        </w:tc>
        <w:tc>
          <w:tcPr>
            <w:tcW w:w="3438" w:type="dxa"/>
          </w:tcPr>
          <w:p w14:paraId="621DA8F2" w14:textId="77777777" w:rsidR="00C056EA" w:rsidRPr="002A3A89" w:rsidRDefault="00C056EA" w:rsidP="00D80254">
            <w:pPr>
              <w:rPr>
                <w:rFonts w:ascii="Arial" w:hAnsi="Arial" w:cs="Arial"/>
                <w:sz w:val="18"/>
                <w:szCs w:val="18"/>
              </w:rPr>
            </w:pPr>
            <w:r w:rsidRPr="002A3A89">
              <w:rPr>
                <w:rFonts w:ascii="Arial" w:hAnsi="Arial" w:cs="Arial"/>
                <w:sz w:val="18"/>
                <w:szCs w:val="18"/>
              </w:rPr>
              <w:t>Title</w:t>
            </w:r>
          </w:p>
        </w:tc>
      </w:tr>
      <w:tr w:rsidR="00DE014B" w:rsidRPr="002A3A89" w14:paraId="6EB0C9C3" w14:textId="77777777" w:rsidTr="007A05C1">
        <w:tc>
          <w:tcPr>
            <w:tcW w:w="468" w:type="dxa"/>
          </w:tcPr>
          <w:p w14:paraId="47122FB3" w14:textId="77777777" w:rsidR="00DE014B" w:rsidRDefault="00DE014B" w:rsidP="00D80254">
            <w:pPr>
              <w:jc w:val="center"/>
              <w:rPr>
                <w:rFonts w:ascii="Arial" w:hAnsi="Arial" w:cs="Arial"/>
                <w:sz w:val="18"/>
                <w:szCs w:val="18"/>
              </w:rPr>
            </w:pPr>
          </w:p>
          <w:p w14:paraId="1D5649FA" w14:textId="2DA25135" w:rsidR="00DE014B" w:rsidRPr="002A3A89" w:rsidRDefault="00DE014B" w:rsidP="00D80254">
            <w:pPr>
              <w:jc w:val="center"/>
              <w:rPr>
                <w:rFonts w:ascii="Arial" w:hAnsi="Arial" w:cs="Arial"/>
                <w:sz w:val="18"/>
                <w:szCs w:val="18"/>
              </w:rPr>
            </w:pPr>
          </w:p>
        </w:tc>
        <w:tc>
          <w:tcPr>
            <w:tcW w:w="6840" w:type="dxa"/>
          </w:tcPr>
          <w:p w14:paraId="1260C1A8" w14:textId="77777777" w:rsidR="00DE014B" w:rsidRPr="002A3A89" w:rsidRDefault="00DE014B" w:rsidP="00D80254">
            <w:pPr>
              <w:rPr>
                <w:rFonts w:ascii="Arial" w:hAnsi="Arial" w:cs="Arial"/>
                <w:sz w:val="18"/>
                <w:szCs w:val="18"/>
              </w:rPr>
            </w:pPr>
          </w:p>
        </w:tc>
        <w:tc>
          <w:tcPr>
            <w:tcW w:w="270" w:type="dxa"/>
          </w:tcPr>
          <w:p w14:paraId="24F20899" w14:textId="77777777" w:rsidR="00DE014B" w:rsidRPr="002A3A89" w:rsidRDefault="00DE014B" w:rsidP="00D80254">
            <w:pPr>
              <w:rPr>
                <w:rFonts w:ascii="Arial" w:hAnsi="Arial" w:cs="Arial"/>
                <w:sz w:val="18"/>
                <w:szCs w:val="18"/>
              </w:rPr>
            </w:pPr>
          </w:p>
        </w:tc>
        <w:tc>
          <w:tcPr>
            <w:tcW w:w="3438" w:type="dxa"/>
          </w:tcPr>
          <w:p w14:paraId="7440A2C1" w14:textId="77777777" w:rsidR="00DE014B" w:rsidRPr="002A3A89" w:rsidRDefault="00DE014B" w:rsidP="00D80254">
            <w:pPr>
              <w:rPr>
                <w:rFonts w:ascii="Arial" w:hAnsi="Arial" w:cs="Arial"/>
                <w:sz w:val="18"/>
                <w:szCs w:val="18"/>
              </w:rPr>
            </w:pPr>
          </w:p>
        </w:tc>
      </w:tr>
    </w:tbl>
    <w:p w14:paraId="10FB7C9C" w14:textId="77777777" w:rsidR="00B20FE2" w:rsidRPr="00E837CB" w:rsidRDefault="00C056EA" w:rsidP="00E837CB">
      <w:pPr>
        <w:tabs>
          <w:tab w:val="left" w:pos="985"/>
        </w:tabs>
        <w:rPr>
          <w:rFonts w:ascii="Arial" w:hAnsi="Arial" w:cs="Arial"/>
          <w:sz w:val="6"/>
        </w:rPr>
      </w:pPr>
      <w:r>
        <w:rPr>
          <w:rFonts w:ascii="Arial" w:hAnsi="Arial" w:cs="Arial"/>
        </w:rPr>
        <w:tab/>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369"/>
        <w:gridCol w:w="10445"/>
      </w:tblGrid>
      <w:tr w:rsidR="00B20FE2" w:rsidRPr="00B20FE2" w14:paraId="063F0C62" w14:textId="77777777" w:rsidTr="00B84E19">
        <w:trPr>
          <w:cantSplit/>
          <w:trHeight w:val="512"/>
        </w:trPr>
        <w:tc>
          <w:tcPr>
            <w:tcW w:w="10814" w:type="dxa"/>
            <w:gridSpan w:val="2"/>
            <w:vAlign w:val="center"/>
          </w:tcPr>
          <w:p w14:paraId="1AE82BFD" w14:textId="77777777" w:rsidR="00B20FE2" w:rsidRPr="00B20FE2" w:rsidRDefault="00B20FE2" w:rsidP="00B20FE2">
            <w:pPr>
              <w:rPr>
                <w:rFonts w:ascii="Arial" w:hAnsi="Arial" w:cs="Arial"/>
                <w:b/>
                <w:szCs w:val="24"/>
              </w:rPr>
            </w:pPr>
          </w:p>
          <w:p w14:paraId="57EC4F0B" w14:textId="77777777" w:rsidR="00B20FE2" w:rsidRPr="00B20FE2" w:rsidRDefault="00B20FE2" w:rsidP="00B20FE2">
            <w:pPr>
              <w:rPr>
                <w:rFonts w:ascii="Arial" w:hAnsi="Arial" w:cs="Arial"/>
                <w:smallCaps/>
              </w:rPr>
            </w:pPr>
            <w:r w:rsidRPr="00B20FE2">
              <w:rPr>
                <w:rFonts w:ascii="Arial" w:hAnsi="Arial" w:cs="Arial"/>
                <w:b/>
                <w:szCs w:val="24"/>
              </w:rPr>
              <w:t xml:space="preserve">ACKNOWLEDGEMENTS </w:t>
            </w:r>
            <w:r w:rsidRPr="00B20FE2">
              <w:rPr>
                <w:rFonts w:ascii="Arial" w:hAnsi="Arial" w:cs="Arial"/>
                <w:b/>
                <w:sz w:val="20"/>
              </w:rPr>
              <w:t xml:space="preserve">- </w:t>
            </w:r>
            <w:r w:rsidRPr="00B20FE2">
              <w:rPr>
                <w:rFonts w:ascii="Arial" w:hAnsi="Arial" w:cs="Arial"/>
                <w:sz w:val="20"/>
              </w:rPr>
              <w:t>By checking below the applicant acknowledges</w:t>
            </w:r>
            <w:r w:rsidR="009D5E33">
              <w:rPr>
                <w:rFonts w:ascii="Arial" w:hAnsi="Arial" w:cs="Arial"/>
                <w:sz w:val="20"/>
              </w:rPr>
              <w:t xml:space="preserve"> that</w:t>
            </w:r>
            <w:r w:rsidRPr="00B20FE2">
              <w:rPr>
                <w:rFonts w:ascii="Arial" w:hAnsi="Arial" w:cs="Arial"/>
                <w:smallCaps/>
                <w:sz w:val="20"/>
              </w:rPr>
              <w:t>:</w:t>
            </w:r>
          </w:p>
          <w:p w14:paraId="1FA13370" w14:textId="77777777" w:rsidR="00B20FE2" w:rsidRPr="00B20FE2" w:rsidRDefault="00B20FE2" w:rsidP="00B20FE2">
            <w:pPr>
              <w:rPr>
                <w:rFonts w:ascii="Arial" w:hAnsi="Arial" w:cs="Arial"/>
              </w:rPr>
            </w:pPr>
          </w:p>
        </w:tc>
      </w:tr>
      <w:bookmarkStart w:id="11" w:name="Check58"/>
      <w:bookmarkStart w:id="12" w:name="Check17"/>
      <w:tr w:rsidR="00B20FE2" w:rsidRPr="00B20FE2" w14:paraId="5929A45C" w14:textId="77777777" w:rsidTr="00185D9E">
        <w:trPr>
          <w:cantSplit/>
          <w:trHeight w:val="648"/>
        </w:trPr>
        <w:tc>
          <w:tcPr>
            <w:tcW w:w="369" w:type="dxa"/>
            <w:vAlign w:val="center"/>
          </w:tcPr>
          <w:p w14:paraId="3BCAC406" w14:textId="77777777" w:rsidR="00B20FE2" w:rsidRPr="00B20FE2" w:rsidRDefault="00B20FE2" w:rsidP="00185D9E">
            <w:pPr>
              <w:jc w:val="center"/>
              <w:rPr>
                <w:rFonts w:ascii="Arial" w:hAnsi="Arial" w:cs="Arial"/>
                <w:sz w:val="22"/>
                <w:szCs w:val="22"/>
              </w:rPr>
            </w:pPr>
            <w:r w:rsidRPr="00B20FE2">
              <w:rPr>
                <w:rFonts w:ascii="Arial" w:hAnsi="Arial" w:cs="Arial"/>
                <w:sz w:val="22"/>
                <w:szCs w:val="22"/>
              </w:rPr>
              <w:fldChar w:fldCharType="begin">
                <w:ffData>
                  <w:name w:val="Check58"/>
                  <w:enabled/>
                  <w:calcOnExit w:val="0"/>
                  <w:checkBox>
                    <w:size w:val="20"/>
                    <w:default w:val="0"/>
                  </w:checkBox>
                </w:ffData>
              </w:fldChar>
            </w:r>
            <w:r w:rsidRPr="00B20FE2">
              <w:rPr>
                <w:rFonts w:ascii="Arial" w:hAnsi="Arial" w:cs="Arial"/>
                <w:sz w:val="22"/>
                <w:szCs w:val="22"/>
              </w:rPr>
              <w:instrText xml:space="preserve"> FORMCHECKBOX </w:instrText>
            </w:r>
            <w:r w:rsidR="00815E97">
              <w:rPr>
                <w:rFonts w:ascii="Arial" w:hAnsi="Arial" w:cs="Arial"/>
                <w:sz w:val="22"/>
                <w:szCs w:val="22"/>
              </w:rPr>
            </w:r>
            <w:r w:rsidR="00815E97">
              <w:rPr>
                <w:rFonts w:ascii="Arial" w:hAnsi="Arial" w:cs="Arial"/>
                <w:sz w:val="22"/>
                <w:szCs w:val="22"/>
              </w:rPr>
              <w:fldChar w:fldCharType="separate"/>
            </w:r>
            <w:r w:rsidRPr="00B20FE2">
              <w:rPr>
                <w:rFonts w:ascii="Arial" w:hAnsi="Arial" w:cs="Arial"/>
                <w:sz w:val="22"/>
                <w:szCs w:val="22"/>
              </w:rPr>
              <w:fldChar w:fldCharType="end"/>
            </w:r>
            <w:bookmarkEnd w:id="11"/>
            <w:bookmarkEnd w:id="12"/>
          </w:p>
        </w:tc>
        <w:tc>
          <w:tcPr>
            <w:tcW w:w="10445" w:type="dxa"/>
          </w:tcPr>
          <w:p w14:paraId="6CCEEB66" w14:textId="67E4E341" w:rsidR="00B20FE2" w:rsidRPr="00F30038" w:rsidRDefault="0025556E" w:rsidP="00185D9E">
            <w:pPr>
              <w:rPr>
                <w:rFonts w:ascii="Arial" w:hAnsi="Arial" w:cs="Arial"/>
                <w:sz w:val="23"/>
                <w:szCs w:val="23"/>
              </w:rPr>
            </w:pPr>
            <w:r w:rsidRPr="00EA12BE">
              <w:rPr>
                <w:rFonts w:ascii="Arial" w:hAnsi="Arial" w:cs="Arial"/>
                <w:sz w:val="23"/>
                <w:szCs w:val="23"/>
              </w:rPr>
              <w:t>A</w:t>
            </w:r>
            <w:r w:rsidR="00503810" w:rsidRPr="00EA12BE">
              <w:rPr>
                <w:rFonts w:ascii="Arial" w:hAnsi="Arial" w:cs="Arial"/>
                <w:sz w:val="23"/>
                <w:szCs w:val="23"/>
              </w:rPr>
              <w:t xml:space="preserve"> signed and completed application </w:t>
            </w:r>
            <w:r w:rsidR="00EA12BE" w:rsidRPr="00EA12BE">
              <w:rPr>
                <w:rFonts w:ascii="Arial" w:hAnsi="Arial" w:cs="Arial"/>
                <w:sz w:val="23"/>
                <w:szCs w:val="23"/>
              </w:rPr>
              <w:t>will be</w:t>
            </w:r>
            <w:r w:rsidR="00503810" w:rsidRPr="00EA12BE">
              <w:rPr>
                <w:rFonts w:ascii="Arial" w:hAnsi="Arial" w:cs="Arial"/>
                <w:sz w:val="23"/>
                <w:szCs w:val="23"/>
              </w:rPr>
              <w:t xml:space="preserve"> </w:t>
            </w:r>
            <w:r w:rsidR="009D5E33">
              <w:rPr>
                <w:rFonts w:ascii="Arial" w:hAnsi="Arial" w:cs="Arial"/>
                <w:sz w:val="23"/>
                <w:szCs w:val="23"/>
              </w:rPr>
              <w:t xml:space="preserve">postmarked by </w:t>
            </w:r>
            <w:r w:rsidR="00DB637E" w:rsidRPr="00DB637E">
              <w:rPr>
                <w:rFonts w:ascii="Arial" w:hAnsi="Arial" w:cs="Arial"/>
                <w:sz w:val="23"/>
                <w:szCs w:val="23"/>
              </w:rPr>
              <w:t xml:space="preserve">November </w:t>
            </w:r>
            <w:r w:rsidR="00EA79D4">
              <w:rPr>
                <w:rFonts w:ascii="Arial" w:hAnsi="Arial" w:cs="Arial"/>
                <w:sz w:val="23"/>
                <w:szCs w:val="23"/>
              </w:rPr>
              <w:t>4</w:t>
            </w:r>
            <w:r w:rsidR="00DB637E" w:rsidRPr="00DB637E">
              <w:rPr>
                <w:rFonts w:ascii="Arial" w:hAnsi="Arial" w:cs="Arial"/>
                <w:sz w:val="23"/>
                <w:szCs w:val="23"/>
              </w:rPr>
              <w:t>, 201</w:t>
            </w:r>
            <w:r w:rsidR="00EA79D4">
              <w:rPr>
                <w:rFonts w:ascii="Arial" w:hAnsi="Arial" w:cs="Arial"/>
                <w:sz w:val="23"/>
                <w:szCs w:val="23"/>
              </w:rPr>
              <w:t>9</w:t>
            </w:r>
            <w:r w:rsidR="00DB637E" w:rsidRPr="00DB637E">
              <w:rPr>
                <w:rFonts w:ascii="Arial" w:hAnsi="Arial" w:cs="Arial"/>
                <w:sz w:val="23"/>
                <w:szCs w:val="23"/>
              </w:rPr>
              <w:t xml:space="preserve"> </w:t>
            </w:r>
            <w:r w:rsidR="00EA12BE">
              <w:rPr>
                <w:rFonts w:ascii="Arial" w:hAnsi="Arial" w:cs="Arial"/>
                <w:sz w:val="23"/>
                <w:szCs w:val="23"/>
              </w:rPr>
              <w:t xml:space="preserve">and </w:t>
            </w:r>
            <w:r w:rsidR="00503810" w:rsidRPr="00EA12BE">
              <w:rPr>
                <w:rFonts w:ascii="Arial" w:hAnsi="Arial" w:cs="Arial"/>
                <w:sz w:val="23"/>
                <w:szCs w:val="23"/>
              </w:rPr>
              <w:t xml:space="preserve">sent to the THC </w:t>
            </w:r>
            <w:r w:rsidR="000C2774">
              <w:rPr>
                <w:rFonts w:ascii="Arial" w:hAnsi="Arial" w:cs="Arial"/>
                <w:sz w:val="23"/>
                <w:szCs w:val="23"/>
              </w:rPr>
              <w:t>(hand</w:t>
            </w:r>
            <w:r w:rsidR="001E688B">
              <w:rPr>
                <w:rFonts w:ascii="Arial" w:hAnsi="Arial" w:cs="Arial"/>
                <w:sz w:val="23"/>
                <w:szCs w:val="23"/>
              </w:rPr>
              <w:t>-</w:t>
            </w:r>
            <w:r w:rsidR="000C2774">
              <w:rPr>
                <w:rFonts w:ascii="Arial" w:hAnsi="Arial" w:cs="Arial"/>
                <w:sz w:val="23"/>
                <w:szCs w:val="23"/>
              </w:rPr>
              <w:t>delivered, US Mail, UPS, FedEx, etc</w:t>
            </w:r>
            <w:r w:rsidR="00866E2B">
              <w:rPr>
                <w:rFonts w:ascii="Arial" w:hAnsi="Arial" w:cs="Arial"/>
                <w:sz w:val="23"/>
                <w:szCs w:val="23"/>
              </w:rPr>
              <w:t>.</w:t>
            </w:r>
            <w:r w:rsidR="000C2774">
              <w:rPr>
                <w:rFonts w:ascii="Arial" w:hAnsi="Arial" w:cs="Arial"/>
                <w:sz w:val="23"/>
                <w:szCs w:val="23"/>
              </w:rPr>
              <w:t>)</w:t>
            </w:r>
            <w:r w:rsidR="00503810" w:rsidRPr="00EA12BE">
              <w:rPr>
                <w:rFonts w:ascii="Arial" w:hAnsi="Arial" w:cs="Arial"/>
                <w:sz w:val="23"/>
                <w:szCs w:val="23"/>
              </w:rPr>
              <w:t xml:space="preserve"> or </w:t>
            </w:r>
            <w:r w:rsidR="00EA12BE">
              <w:rPr>
                <w:rFonts w:ascii="Arial" w:hAnsi="Arial" w:cs="Arial"/>
                <w:sz w:val="23"/>
                <w:szCs w:val="23"/>
              </w:rPr>
              <w:t>will be</w:t>
            </w:r>
            <w:r w:rsidR="00503810" w:rsidRPr="00EA12BE">
              <w:rPr>
                <w:rFonts w:ascii="Arial" w:hAnsi="Arial" w:cs="Arial"/>
                <w:sz w:val="23"/>
                <w:szCs w:val="23"/>
              </w:rPr>
              <w:t xml:space="preserve"> scanned and emailed to </w:t>
            </w:r>
            <w:hyperlink r:id="rId17" w:history="1">
              <w:r w:rsidR="00EA79D4" w:rsidRPr="006A0BDB">
                <w:rPr>
                  <w:rStyle w:val="Hyperlink"/>
                  <w:rFonts w:ascii="Arial" w:hAnsi="Arial" w:cs="Arial"/>
                  <w:sz w:val="23"/>
                  <w:szCs w:val="23"/>
                </w:rPr>
                <w:t>Lorelei.Willett@thc.texas.gov</w:t>
              </w:r>
            </w:hyperlink>
            <w:r w:rsidR="009D5E33">
              <w:rPr>
                <w:rFonts w:ascii="Arial" w:hAnsi="Arial" w:cs="Arial"/>
                <w:sz w:val="23"/>
                <w:szCs w:val="23"/>
              </w:rPr>
              <w:t xml:space="preserve"> by </w:t>
            </w:r>
            <w:r w:rsidR="00DB637E" w:rsidRPr="00DB637E">
              <w:rPr>
                <w:rFonts w:ascii="Arial" w:hAnsi="Arial" w:cs="Arial"/>
                <w:sz w:val="23"/>
                <w:szCs w:val="23"/>
              </w:rPr>
              <w:t xml:space="preserve">November </w:t>
            </w:r>
            <w:r w:rsidR="00EA79D4">
              <w:rPr>
                <w:rFonts w:ascii="Arial" w:hAnsi="Arial" w:cs="Arial"/>
                <w:sz w:val="23"/>
                <w:szCs w:val="23"/>
              </w:rPr>
              <w:t>4</w:t>
            </w:r>
            <w:r w:rsidR="00DB637E" w:rsidRPr="00DB637E">
              <w:rPr>
                <w:rFonts w:ascii="Arial" w:hAnsi="Arial" w:cs="Arial"/>
                <w:sz w:val="23"/>
                <w:szCs w:val="23"/>
              </w:rPr>
              <w:t>, 201</w:t>
            </w:r>
            <w:r w:rsidR="00EA79D4">
              <w:rPr>
                <w:rFonts w:ascii="Arial" w:hAnsi="Arial" w:cs="Arial"/>
                <w:sz w:val="23"/>
                <w:szCs w:val="23"/>
              </w:rPr>
              <w:t>9</w:t>
            </w:r>
            <w:r w:rsidR="00EA12BE" w:rsidRPr="00EA12BE">
              <w:rPr>
                <w:rFonts w:ascii="Arial" w:hAnsi="Arial" w:cs="Arial"/>
                <w:sz w:val="23"/>
                <w:szCs w:val="23"/>
              </w:rPr>
              <w:t xml:space="preserve">. </w:t>
            </w:r>
          </w:p>
        </w:tc>
      </w:tr>
      <w:tr w:rsidR="00B20FE2" w:rsidRPr="00B20FE2" w14:paraId="289D343D" w14:textId="77777777" w:rsidTr="00185D9E">
        <w:trPr>
          <w:cantSplit/>
          <w:trHeight w:val="342"/>
        </w:trPr>
        <w:tc>
          <w:tcPr>
            <w:tcW w:w="369" w:type="dxa"/>
            <w:vAlign w:val="center"/>
          </w:tcPr>
          <w:p w14:paraId="2D934473" w14:textId="77777777" w:rsidR="00B20FE2" w:rsidRPr="00B20FE2" w:rsidRDefault="00B20FE2" w:rsidP="001E688B">
            <w:pPr>
              <w:jc w:val="center"/>
              <w:rPr>
                <w:rFonts w:ascii="Arial" w:hAnsi="Arial" w:cs="Arial"/>
                <w:sz w:val="22"/>
                <w:szCs w:val="22"/>
              </w:rPr>
            </w:pPr>
            <w:r w:rsidRPr="00B20FE2">
              <w:rPr>
                <w:rFonts w:ascii="Arial" w:hAnsi="Arial" w:cs="Arial"/>
                <w:sz w:val="22"/>
                <w:szCs w:val="22"/>
              </w:rPr>
              <w:fldChar w:fldCharType="begin">
                <w:ffData>
                  <w:name w:val=""/>
                  <w:enabled/>
                  <w:calcOnExit w:val="0"/>
                  <w:checkBox>
                    <w:size w:val="20"/>
                    <w:default w:val="0"/>
                  </w:checkBox>
                </w:ffData>
              </w:fldChar>
            </w:r>
            <w:r w:rsidRPr="00B20FE2">
              <w:rPr>
                <w:rFonts w:ascii="Arial" w:hAnsi="Arial" w:cs="Arial"/>
                <w:sz w:val="22"/>
                <w:szCs w:val="22"/>
              </w:rPr>
              <w:instrText xml:space="preserve"> FORMCHECKBOX </w:instrText>
            </w:r>
            <w:r w:rsidR="00815E97">
              <w:rPr>
                <w:rFonts w:ascii="Arial" w:hAnsi="Arial" w:cs="Arial"/>
                <w:sz w:val="22"/>
                <w:szCs w:val="22"/>
              </w:rPr>
            </w:r>
            <w:r w:rsidR="00815E97">
              <w:rPr>
                <w:rFonts w:ascii="Arial" w:hAnsi="Arial" w:cs="Arial"/>
                <w:sz w:val="22"/>
                <w:szCs w:val="22"/>
              </w:rPr>
              <w:fldChar w:fldCharType="separate"/>
            </w:r>
            <w:r w:rsidRPr="00B20FE2">
              <w:rPr>
                <w:rFonts w:ascii="Arial" w:hAnsi="Arial" w:cs="Arial"/>
                <w:sz w:val="22"/>
                <w:szCs w:val="22"/>
              </w:rPr>
              <w:fldChar w:fldCharType="end"/>
            </w:r>
          </w:p>
        </w:tc>
        <w:tc>
          <w:tcPr>
            <w:tcW w:w="10445" w:type="dxa"/>
          </w:tcPr>
          <w:p w14:paraId="05B5C041" w14:textId="77777777" w:rsidR="00B20FE2" w:rsidRPr="00F30038" w:rsidRDefault="000C2774" w:rsidP="001E688B">
            <w:pPr>
              <w:rPr>
                <w:rFonts w:ascii="Arial" w:hAnsi="Arial" w:cs="Arial"/>
                <w:sz w:val="23"/>
                <w:szCs w:val="23"/>
              </w:rPr>
            </w:pPr>
            <w:r>
              <w:rPr>
                <w:rFonts w:ascii="Arial" w:hAnsi="Arial" w:cs="Arial"/>
                <w:sz w:val="23"/>
                <w:szCs w:val="23"/>
              </w:rPr>
              <w:t xml:space="preserve">A budget is attached to the signed and completed application. </w:t>
            </w:r>
          </w:p>
        </w:tc>
      </w:tr>
      <w:tr w:rsidR="000C2774" w:rsidRPr="00B20FE2" w14:paraId="04135192" w14:textId="77777777" w:rsidTr="00185D9E">
        <w:trPr>
          <w:cantSplit/>
          <w:trHeight w:val="342"/>
        </w:trPr>
        <w:tc>
          <w:tcPr>
            <w:tcW w:w="369" w:type="dxa"/>
            <w:vAlign w:val="center"/>
          </w:tcPr>
          <w:p w14:paraId="31E9CB99" w14:textId="77777777" w:rsidR="000C2774" w:rsidRPr="00B20FE2" w:rsidRDefault="009D5E33" w:rsidP="009D5E33">
            <w:pPr>
              <w:rPr>
                <w:rFonts w:ascii="Arial" w:hAnsi="Arial" w:cs="Arial"/>
                <w:sz w:val="22"/>
                <w:szCs w:val="22"/>
              </w:rPr>
            </w:pPr>
            <w:r>
              <w:rPr>
                <w:rFonts w:ascii="Arial" w:hAnsi="Arial" w:cs="Arial"/>
                <w:sz w:val="22"/>
                <w:szCs w:val="22"/>
              </w:rPr>
              <w:t xml:space="preserve"> </w:t>
            </w:r>
            <w:r w:rsidR="000C2774" w:rsidRPr="00B20FE2">
              <w:rPr>
                <w:rFonts w:ascii="Arial" w:hAnsi="Arial" w:cs="Arial"/>
                <w:sz w:val="22"/>
                <w:szCs w:val="22"/>
              </w:rPr>
              <w:fldChar w:fldCharType="begin">
                <w:ffData>
                  <w:name w:val="Check22"/>
                  <w:enabled/>
                  <w:calcOnExit w:val="0"/>
                  <w:checkBox>
                    <w:size w:val="20"/>
                    <w:default w:val="0"/>
                  </w:checkBox>
                </w:ffData>
              </w:fldChar>
            </w:r>
            <w:r w:rsidR="000C2774" w:rsidRPr="00B20FE2">
              <w:rPr>
                <w:rFonts w:ascii="Arial" w:hAnsi="Arial" w:cs="Arial"/>
                <w:sz w:val="22"/>
                <w:szCs w:val="22"/>
              </w:rPr>
              <w:instrText xml:space="preserve"> FORMCHECKBOX </w:instrText>
            </w:r>
            <w:r w:rsidR="00815E97">
              <w:rPr>
                <w:rFonts w:ascii="Arial" w:hAnsi="Arial" w:cs="Arial"/>
                <w:sz w:val="22"/>
                <w:szCs w:val="22"/>
              </w:rPr>
            </w:r>
            <w:r w:rsidR="00815E97">
              <w:rPr>
                <w:rFonts w:ascii="Arial" w:hAnsi="Arial" w:cs="Arial"/>
                <w:sz w:val="22"/>
                <w:szCs w:val="22"/>
              </w:rPr>
              <w:fldChar w:fldCharType="separate"/>
            </w:r>
            <w:r w:rsidR="000C2774" w:rsidRPr="00B20FE2">
              <w:rPr>
                <w:rFonts w:ascii="Arial" w:hAnsi="Arial" w:cs="Arial"/>
                <w:sz w:val="22"/>
                <w:szCs w:val="22"/>
              </w:rPr>
              <w:fldChar w:fldCharType="end"/>
            </w:r>
          </w:p>
        </w:tc>
        <w:tc>
          <w:tcPr>
            <w:tcW w:w="10445" w:type="dxa"/>
          </w:tcPr>
          <w:p w14:paraId="71347256" w14:textId="77777777" w:rsidR="000C2774" w:rsidRDefault="009D5E33" w:rsidP="001E688B">
            <w:pPr>
              <w:rPr>
                <w:rFonts w:ascii="Arial" w:hAnsi="Arial" w:cs="Arial"/>
                <w:sz w:val="23"/>
                <w:szCs w:val="23"/>
              </w:rPr>
            </w:pPr>
            <w:r>
              <w:rPr>
                <w:rFonts w:ascii="Arial" w:hAnsi="Arial" w:cs="Arial"/>
                <w:sz w:val="23"/>
                <w:szCs w:val="23"/>
              </w:rPr>
              <w:t>L</w:t>
            </w:r>
            <w:r w:rsidR="000C2774">
              <w:rPr>
                <w:rFonts w:ascii="Arial" w:hAnsi="Arial" w:cs="Arial"/>
                <w:sz w:val="23"/>
                <w:szCs w:val="23"/>
              </w:rPr>
              <w:t>ate applications, faxed applications, and hand written application</w:t>
            </w:r>
            <w:r w:rsidR="001E688B">
              <w:rPr>
                <w:rFonts w:ascii="Arial" w:hAnsi="Arial" w:cs="Arial"/>
                <w:sz w:val="23"/>
                <w:szCs w:val="23"/>
              </w:rPr>
              <w:t>s</w:t>
            </w:r>
            <w:r w:rsidR="000C2774">
              <w:rPr>
                <w:rFonts w:ascii="Arial" w:hAnsi="Arial" w:cs="Arial"/>
                <w:sz w:val="23"/>
                <w:szCs w:val="23"/>
              </w:rPr>
              <w:t xml:space="preserve"> will not be accepted. </w:t>
            </w:r>
          </w:p>
        </w:tc>
      </w:tr>
      <w:bookmarkStart w:id="13" w:name="Check22"/>
      <w:tr w:rsidR="00B20FE2" w:rsidRPr="00B20FE2" w14:paraId="3DF6DDE9" w14:textId="77777777" w:rsidTr="00185D9E">
        <w:trPr>
          <w:cantSplit/>
          <w:trHeight w:val="287"/>
        </w:trPr>
        <w:tc>
          <w:tcPr>
            <w:tcW w:w="369" w:type="dxa"/>
            <w:vAlign w:val="center"/>
          </w:tcPr>
          <w:p w14:paraId="742CF91F" w14:textId="77777777" w:rsidR="00B20FE2" w:rsidRPr="00B20FE2" w:rsidRDefault="00B20FE2" w:rsidP="001E688B">
            <w:pPr>
              <w:jc w:val="center"/>
              <w:rPr>
                <w:rFonts w:ascii="Arial" w:hAnsi="Arial" w:cs="Arial"/>
                <w:sz w:val="22"/>
                <w:szCs w:val="22"/>
              </w:rPr>
            </w:pPr>
            <w:r w:rsidRPr="00B20FE2">
              <w:rPr>
                <w:rFonts w:ascii="Arial" w:hAnsi="Arial" w:cs="Arial"/>
                <w:sz w:val="22"/>
                <w:szCs w:val="22"/>
              </w:rPr>
              <w:fldChar w:fldCharType="begin">
                <w:ffData>
                  <w:name w:val="Check22"/>
                  <w:enabled/>
                  <w:calcOnExit w:val="0"/>
                  <w:checkBox>
                    <w:size w:val="20"/>
                    <w:default w:val="0"/>
                  </w:checkBox>
                </w:ffData>
              </w:fldChar>
            </w:r>
            <w:r w:rsidRPr="00B20FE2">
              <w:rPr>
                <w:rFonts w:ascii="Arial" w:hAnsi="Arial" w:cs="Arial"/>
                <w:sz w:val="22"/>
                <w:szCs w:val="22"/>
              </w:rPr>
              <w:instrText xml:space="preserve"> FORMCHECKBOX </w:instrText>
            </w:r>
            <w:r w:rsidR="00815E97">
              <w:rPr>
                <w:rFonts w:ascii="Arial" w:hAnsi="Arial" w:cs="Arial"/>
                <w:sz w:val="22"/>
                <w:szCs w:val="22"/>
              </w:rPr>
            </w:r>
            <w:r w:rsidR="00815E97">
              <w:rPr>
                <w:rFonts w:ascii="Arial" w:hAnsi="Arial" w:cs="Arial"/>
                <w:sz w:val="22"/>
                <w:szCs w:val="22"/>
              </w:rPr>
              <w:fldChar w:fldCharType="separate"/>
            </w:r>
            <w:r w:rsidRPr="00B20FE2">
              <w:rPr>
                <w:rFonts w:ascii="Arial" w:hAnsi="Arial" w:cs="Arial"/>
                <w:sz w:val="22"/>
                <w:szCs w:val="22"/>
              </w:rPr>
              <w:fldChar w:fldCharType="end"/>
            </w:r>
            <w:bookmarkEnd w:id="13"/>
          </w:p>
        </w:tc>
        <w:tc>
          <w:tcPr>
            <w:tcW w:w="10445" w:type="dxa"/>
          </w:tcPr>
          <w:p w14:paraId="7C5E051B" w14:textId="77777777" w:rsidR="00B20FE2" w:rsidRPr="00F30038" w:rsidRDefault="009D5E33" w:rsidP="001E688B">
            <w:pPr>
              <w:rPr>
                <w:rFonts w:ascii="Arial" w:hAnsi="Arial" w:cs="Arial"/>
                <w:sz w:val="23"/>
                <w:szCs w:val="23"/>
              </w:rPr>
            </w:pPr>
            <w:r>
              <w:rPr>
                <w:rFonts w:ascii="Arial" w:hAnsi="Arial" w:cs="Arial"/>
                <w:sz w:val="23"/>
                <w:szCs w:val="23"/>
              </w:rPr>
              <w:t>I</w:t>
            </w:r>
            <w:r w:rsidR="001E688B">
              <w:rPr>
                <w:rFonts w:ascii="Arial" w:hAnsi="Arial" w:cs="Arial"/>
                <w:sz w:val="23"/>
                <w:szCs w:val="23"/>
              </w:rPr>
              <w:t xml:space="preserve">ncomplete applications will not be reviewed. </w:t>
            </w:r>
          </w:p>
        </w:tc>
      </w:tr>
      <w:tr w:rsidR="001E688B" w:rsidRPr="00B20FE2" w14:paraId="46815BC7" w14:textId="77777777" w:rsidTr="00185D9E">
        <w:trPr>
          <w:cantSplit/>
          <w:trHeight w:val="80"/>
        </w:trPr>
        <w:tc>
          <w:tcPr>
            <w:tcW w:w="369" w:type="dxa"/>
            <w:tcBorders>
              <w:top w:val="single" w:sz="4" w:space="0" w:color="auto"/>
              <w:left w:val="single" w:sz="4" w:space="0" w:color="auto"/>
              <w:bottom w:val="single" w:sz="4" w:space="0" w:color="auto"/>
              <w:right w:val="single" w:sz="4" w:space="0" w:color="auto"/>
            </w:tcBorders>
            <w:vAlign w:val="center"/>
          </w:tcPr>
          <w:p w14:paraId="42AC0C49" w14:textId="77777777" w:rsidR="001E688B" w:rsidRDefault="001E688B" w:rsidP="001E688B">
            <w:pPr>
              <w:jc w:val="center"/>
              <w:rPr>
                <w:rFonts w:ascii="Arial" w:hAnsi="Arial" w:cs="Arial"/>
                <w:sz w:val="22"/>
                <w:szCs w:val="22"/>
              </w:rPr>
            </w:pPr>
          </w:p>
          <w:p w14:paraId="5D6021C9" w14:textId="77777777" w:rsidR="001E688B" w:rsidRPr="00B20FE2" w:rsidRDefault="001E688B" w:rsidP="00185D9E">
            <w:pPr>
              <w:jc w:val="center"/>
              <w:rPr>
                <w:rFonts w:ascii="Arial" w:hAnsi="Arial" w:cs="Arial"/>
                <w:sz w:val="22"/>
                <w:szCs w:val="22"/>
              </w:rPr>
            </w:pPr>
            <w:r w:rsidRPr="00B20FE2">
              <w:rPr>
                <w:rFonts w:ascii="Arial" w:hAnsi="Arial" w:cs="Arial"/>
                <w:sz w:val="22"/>
                <w:szCs w:val="22"/>
              </w:rPr>
              <w:fldChar w:fldCharType="begin">
                <w:ffData>
                  <w:name w:val="Check22"/>
                  <w:enabled/>
                  <w:calcOnExit w:val="0"/>
                  <w:checkBox>
                    <w:size w:val="20"/>
                    <w:default w:val="0"/>
                  </w:checkBox>
                </w:ffData>
              </w:fldChar>
            </w:r>
            <w:r w:rsidRPr="00B20FE2">
              <w:rPr>
                <w:rFonts w:ascii="Arial" w:hAnsi="Arial" w:cs="Arial"/>
                <w:sz w:val="22"/>
                <w:szCs w:val="22"/>
              </w:rPr>
              <w:instrText xml:space="preserve"> FORMCHECKBOX </w:instrText>
            </w:r>
            <w:r w:rsidR="00815E97">
              <w:rPr>
                <w:rFonts w:ascii="Arial" w:hAnsi="Arial" w:cs="Arial"/>
                <w:sz w:val="22"/>
                <w:szCs w:val="22"/>
              </w:rPr>
            </w:r>
            <w:r w:rsidR="00815E97">
              <w:rPr>
                <w:rFonts w:ascii="Arial" w:hAnsi="Arial" w:cs="Arial"/>
                <w:sz w:val="22"/>
                <w:szCs w:val="22"/>
              </w:rPr>
              <w:fldChar w:fldCharType="separate"/>
            </w:r>
            <w:r w:rsidRPr="00B20FE2">
              <w:rPr>
                <w:rFonts w:ascii="Arial" w:hAnsi="Arial" w:cs="Arial"/>
                <w:sz w:val="22"/>
                <w:szCs w:val="22"/>
              </w:rPr>
              <w:fldChar w:fldCharType="end"/>
            </w:r>
          </w:p>
        </w:tc>
        <w:tc>
          <w:tcPr>
            <w:tcW w:w="10445" w:type="dxa"/>
            <w:tcBorders>
              <w:top w:val="single" w:sz="4" w:space="0" w:color="auto"/>
              <w:left w:val="single" w:sz="4" w:space="0" w:color="auto"/>
              <w:bottom w:val="single" w:sz="4" w:space="0" w:color="auto"/>
              <w:right w:val="single" w:sz="4" w:space="0" w:color="auto"/>
            </w:tcBorders>
          </w:tcPr>
          <w:p w14:paraId="4BFD10FB" w14:textId="2D08A90D" w:rsidR="001E688B" w:rsidRDefault="009D5E33" w:rsidP="00A64699">
            <w:pPr>
              <w:rPr>
                <w:rFonts w:ascii="Arial" w:hAnsi="Arial" w:cs="Arial"/>
                <w:sz w:val="23"/>
                <w:szCs w:val="23"/>
              </w:rPr>
            </w:pPr>
            <w:r>
              <w:rPr>
                <w:rFonts w:ascii="Arial" w:hAnsi="Arial" w:cs="Arial"/>
                <w:sz w:val="23"/>
                <w:szCs w:val="23"/>
              </w:rPr>
              <w:t>The</w:t>
            </w:r>
            <w:r w:rsidR="00A64699" w:rsidRPr="001C446E">
              <w:rPr>
                <w:rFonts w:ascii="Arial" w:hAnsi="Arial" w:cs="Arial"/>
                <w:sz w:val="23"/>
                <w:szCs w:val="23"/>
              </w:rPr>
              <w:t xml:space="preserve"> THC will only reimburse the CLG</w:t>
            </w:r>
            <w:r>
              <w:rPr>
                <w:rFonts w:ascii="Arial" w:hAnsi="Arial" w:cs="Arial"/>
                <w:sz w:val="23"/>
                <w:szCs w:val="23"/>
              </w:rPr>
              <w:t>, not the individual,</w:t>
            </w:r>
            <w:r w:rsidR="00A64699" w:rsidRPr="001C446E">
              <w:rPr>
                <w:rFonts w:ascii="Arial" w:hAnsi="Arial" w:cs="Arial"/>
                <w:sz w:val="23"/>
                <w:szCs w:val="23"/>
              </w:rPr>
              <w:t xml:space="preserve"> for qualified expenditures</w:t>
            </w:r>
            <w:r>
              <w:rPr>
                <w:rFonts w:ascii="Arial" w:hAnsi="Arial" w:cs="Arial"/>
                <w:sz w:val="23"/>
                <w:szCs w:val="23"/>
              </w:rPr>
              <w:t>,</w:t>
            </w:r>
            <w:r w:rsidR="00F91484">
              <w:rPr>
                <w:rFonts w:ascii="Arial" w:hAnsi="Arial" w:cs="Arial"/>
                <w:sz w:val="23"/>
                <w:szCs w:val="23"/>
              </w:rPr>
              <w:t xml:space="preserve"> and </w:t>
            </w:r>
            <w:r w:rsidR="001C446E" w:rsidRPr="001C446E">
              <w:rPr>
                <w:rFonts w:ascii="Arial" w:hAnsi="Arial" w:cs="Arial"/>
                <w:sz w:val="23"/>
                <w:szCs w:val="23"/>
              </w:rPr>
              <w:t xml:space="preserve">the THC is not responsible for the CLG’s reimbursement to the </w:t>
            </w:r>
            <w:r w:rsidR="00687059" w:rsidRPr="001C446E">
              <w:rPr>
                <w:rFonts w:ascii="Arial" w:hAnsi="Arial" w:cs="Arial"/>
                <w:sz w:val="23"/>
                <w:szCs w:val="23"/>
              </w:rPr>
              <w:t>a</w:t>
            </w:r>
            <w:r w:rsidR="00687059">
              <w:rPr>
                <w:rFonts w:ascii="Arial" w:hAnsi="Arial" w:cs="Arial"/>
                <w:sz w:val="23"/>
                <w:szCs w:val="23"/>
              </w:rPr>
              <w:t>ttendee</w:t>
            </w:r>
            <w:r w:rsidR="001E688B" w:rsidRPr="001C446E">
              <w:rPr>
                <w:rFonts w:ascii="Arial" w:hAnsi="Arial" w:cs="Arial"/>
                <w:sz w:val="23"/>
                <w:szCs w:val="23"/>
              </w:rPr>
              <w:t>.</w:t>
            </w:r>
          </w:p>
        </w:tc>
      </w:tr>
      <w:tr w:rsidR="001E688B" w:rsidRPr="00B20FE2" w14:paraId="19B51709" w14:textId="77777777" w:rsidTr="00185D9E">
        <w:trPr>
          <w:cantSplit/>
          <w:trHeight w:val="80"/>
        </w:trPr>
        <w:tc>
          <w:tcPr>
            <w:tcW w:w="369" w:type="dxa"/>
            <w:tcBorders>
              <w:top w:val="single" w:sz="4" w:space="0" w:color="auto"/>
              <w:left w:val="single" w:sz="4" w:space="0" w:color="auto"/>
              <w:bottom w:val="single" w:sz="4" w:space="0" w:color="auto"/>
              <w:right w:val="single" w:sz="4" w:space="0" w:color="auto"/>
            </w:tcBorders>
            <w:vAlign w:val="center"/>
          </w:tcPr>
          <w:p w14:paraId="6BAABF07" w14:textId="77777777" w:rsidR="001E688B" w:rsidRDefault="001E688B" w:rsidP="001E688B">
            <w:pPr>
              <w:jc w:val="center"/>
              <w:rPr>
                <w:rFonts w:ascii="Arial" w:hAnsi="Arial" w:cs="Arial"/>
                <w:sz w:val="22"/>
                <w:szCs w:val="22"/>
              </w:rPr>
            </w:pPr>
            <w:r w:rsidRPr="00B20FE2">
              <w:rPr>
                <w:rFonts w:ascii="Arial" w:hAnsi="Arial" w:cs="Arial"/>
                <w:sz w:val="22"/>
                <w:szCs w:val="22"/>
              </w:rPr>
              <w:fldChar w:fldCharType="begin">
                <w:ffData>
                  <w:name w:val="Check22"/>
                  <w:enabled/>
                  <w:calcOnExit w:val="0"/>
                  <w:checkBox>
                    <w:size w:val="20"/>
                    <w:default w:val="0"/>
                  </w:checkBox>
                </w:ffData>
              </w:fldChar>
            </w:r>
            <w:r w:rsidRPr="00B20FE2">
              <w:rPr>
                <w:rFonts w:ascii="Arial" w:hAnsi="Arial" w:cs="Arial"/>
                <w:sz w:val="22"/>
                <w:szCs w:val="22"/>
              </w:rPr>
              <w:instrText xml:space="preserve"> FORMCHECKBOX </w:instrText>
            </w:r>
            <w:r w:rsidR="00815E97">
              <w:rPr>
                <w:rFonts w:ascii="Arial" w:hAnsi="Arial" w:cs="Arial"/>
                <w:sz w:val="22"/>
                <w:szCs w:val="22"/>
              </w:rPr>
            </w:r>
            <w:r w:rsidR="00815E97">
              <w:rPr>
                <w:rFonts w:ascii="Arial" w:hAnsi="Arial" w:cs="Arial"/>
                <w:sz w:val="22"/>
                <w:szCs w:val="22"/>
              </w:rPr>
              <w:fldChar w:fldCharType="separate"/>
            </w:r>
            <w:r w:rsidRPr="00B20FE2">
              <w:rPr>
                <w:rFonts w:ascii="Arial" w:hAnsi="Arial" w:cs="Arial"/>
                <w:sz w:val="22"/>
                <w:szCs w:val="22"/>
              </w:rPr>
              <w:fldChar w:fldCharType="end"/>
            </w:r>
          </w:p>
        </w:tc>
        <w:tc>
          <w:tcPr>
            <w:tcW w:w="10445" w:type="dxa"/>
            <w:tcBorders>
              <w:top w:val="single" w:sz="4" w:space="0" w:color="auto"/>
              <w:left w:val="single" w:sz="4" w:space="0" w:color="auto"/>
              <w:bottom w:val="single" w:sz="4" w:space="0" w:color="auto"/>
              <w:right w:val="single" w:sz="4" w:space="0" w:color="auto"/>
            </w:tcBorders>
          </w:tcPr>
          <w:p w14:paraId="106F524D" w14:textId="4BE32EC4" w:rsidR="001E688B" w:rsidRDefault="008B381A" w:rsidP="00F91484">
            <w:pPr>
              <w:rPr>
                <w:rFonts w:ascii="Arial" w:hAnsi="Arial" w:cs="Arial"/>
                <w:sz w:val="23"/>
                <w:szCs w:val="23"/>
              </w:rPr>
            </w:pPr>
            <w:r>
              <w:rPr>
                <w:rFonts w:ascii="Arial" w:hAnsi="Arial" w:cs="Arial"/>
                <w:sz w:val="23"/>
                <w:szCs w:val="23"/>
              </w:rPr>
              <w:t>R</w:t>
            </w:r>
            <w:r w:rsidR="001E688B">
              <w:rPr>
                <w:rFonts w:ascii="Arial" w:hAnsi="Arial" w:cs="Arial"/>
                <w:sz w:val="23"/>
                <w:szCs w:val="23"/>
              </w:rPr>
              <w:t>egistration</w:t>
            </w:r>
            <w:r w:rsidR="00F91484">
              <w:rPr>
                <w:rFonts w:ascii="Arial" w:hAnsi="Arial" w:cs="Arial"/>
                <w:sz w:val="23"/>
                <w:szCs w:val="23"/>
              </w:rPr>
              <w:t xml:space="preserve"> cost</w:t>
            </w:r>
            <w:r w:rsidR="001E688B">
              <w:rPr>
                <w:rFonts w:ascii="Arial" w:hAnsi="Arial" w:cs="Arial"/>
                <w:sz w:val="23"/>
                <w:szCs w:val="23"/>
              </w:rPr>
              <w:t xml:space="preserve"> is not an eligible, reimbursable expense. </w:t>
            </w:r>
          </w:p>
        </w:tc>
      </w:tr>
      <w:tr w:rsidR="001E688B" w:rsidRPr="00B20FE2" w14:paraId="45ADA556" w14:textId="77777777" w:rsidTr="00185D9E">
        <w:trPr>
          <w:cantSplit/>
          <w:trHeight w:val="80"/>
        </w:trPr>
        <w:tc>
          <w:tcPr>
            <w:tcW w:w="369" w:type="dxa"/>
            <w:tcBorders>
              <w:top w:val="single" w:sz="4" w:space="0" w:color="auto"/>
              <w:left w:val="single" w:sz="4" w:space="0" w:color="auto"/>
              <w:bottom w:val="single" w:sz="4" w:space="0" w:color="auto"/>
              <w:right w:val="single" w:sz="4" w:space="0" w:color="auto"/>
            </w:tcBorders>
            <w:vAlign w:val="center"/>
          </w:tcPr>
          <w:p w14:paraId="53417D8C" w14:textId="77777777" w:rsidR="001E688B" w:rsidRDefault="001E688B" w:rsidP="001E688B">
            <w:pPr>
              <w:jc w:val="center"/>
              <w:rPr>
                <w:rFonts w:ascii="Arial" w:hAnsi="Arial" w:cs="Arial"/>
                <w:sz w:val="22"/>
                <w:szCs w:val="22"/>
              </w:rPr>
            </w:pPr>
          </w:p>
          <w:p w14:paraId="127A566E" w14:textId="77777777" w:rsidR="001E688B" w:rsidRPr="00B20FE2" w:rsidRDefault="001E688B" w:rsidP="00185D9E">
            <w:pPr>
              <w:jc w:val="center"/>
              <w:rPr>
                <w:rFonts w:ascii="Arial" w:hAnsi="Arial" w:cs="Arial"/>
                <w:sz w:val="22"/>
                <w:szCs w:val="22"/>
              </w:rPr>
            </w:pPr>
            <w:r w:rsidRPr="00B20FE2">
              <w:rPr>
                <w:rFonts w:ascii="Arial" w:hAnsi="Arial" w:cs="Arial"/>
                <w:sz w:val="22"/>
                <w:szCs w:val="22"/>
              </w:rPr>
              <w:fldChar w:fldCharType="begin">
                <w:ffData>
                  <w:name w:val="Check22"/>
                  <w:enabled/>
                  <w:calcOnExit w:val="0"/>
                  <w:checkBox>
                    <w:size w:val="20"/>
                    <w:default w:val="0"/>
                  </w:checkBox>
                </w:ffData>
              </w:fldChar>
            </w:r>
            <w:r w:rsidRPr="00B20FE2">
              <w:rPr>
                <w:rFonts w:ascii="Arial" w:hAnsi="Arial" w:cs="Arial"/>
                <w:sz w:val="22"/>
                <w:szCs w:val="22"/>
              </w:rPr>
              <w:instrText xml:space="preserve"> FORMCHECKBOX </w:instrText>
            </w:r>
            <w:r w:rsidR="00815E97">
              <w:rPr>
                <w:rFonts w:ascii="Arial" w:hAnsi="Arial" w:cs="Arial"/>
                <w:sz w:val="22"/>
                <w:szCs w:val="22"/>
              </w:rPr>
            </w:r>
            <w:r w:rsidR="00815E97">
              <w:rPr>
                <w:rFonts w:ascii="Arial" w:hAnsi="Arial" w:cs="Arial"/>
                <w:sz w:val="22"/>
                <w:szCs w:val="22"/>
              </w:rPr>
              <w:fldChar w:fldCharType="separate"/>
            </w:r>
            <w:r w:rsidRPr="00B20FE2">
              <w:rPr>
                <w:rFonts w:ascii="Arial" w:hAnsi="Arial" w:cs="Arial"/>
                <w:sz w:val="22"/>
                <w:szCs w:val="22"/>
              </w:rPr>
              <w:fldChar w:fldCharType="end"/>
            </w:r>
          </w:p>
        </w:tc>
        <w:tc>
          <w:tcPr>
            <w:tcW w:w="10445" w:type="dxa"/>
            <w:tcBorders>
              <w:top w:val="single" w:sz="4" w:space="0" w:color="auto"/>
              <w:left w:val="single" w:sz="4" w:space="0" w:color="auto"/>
              <w:bottom w:val="single" w:sz="4" w:space="0" w:color="auto"/>
              <w:right w:val="single" w:sz="4" w:space="0" w:color="auto"/>
            </w:tcBorders>
          </w:tcPr>
          <w:p w14:paraId="7A526305" w14:textId="77777777" w:rsidR="001E688B" w:rsidRDefault="009D5E33" w:rsidP="001E688B">
            <w:pPr>
              <w:rPr>
                <w:rFonts w:ascii="Arial" w:hAnsi="Arial" w:cs="Arial"/>
                <w:sz w:val="23"/>
                <w:szCs w:val="23"/>
              </w:rPr>
            </w:pPr>
            <w:r>
              <w:rPr>
                <w:rFonts w:ascii="Arial" w:hAnsi="Arial" w:cs="Arial"/>
                <w:sz w:val="23"/>
                <w:szCs w:val="23"/>
              </w:rPr>
              <w:t>P</w:t>
            </w:r>
            <w:r w:rsidR="001E688B">
              <w:rPr>
                <w:rFonts w:ascii="Arial" w:hAnsi="Arial" w:cs="Arial"/>
                <w:sz w:val="23"/>
                <w:szCs w:val="23"/>
              </w:rPr>
              <w:t>ortions of travel paid for by other funding sources (</w:t>
            </w:r>
            <w:r w:rsidR="00747337">
              <w:rPr>
                <w:rFonts w:ascii="Arial" w:hAnsi="Arial" w:cs="Arial"/>
                <w:sz w:val="23"/>
                <w:szCs w:val="23"/>
              </w:rPr>
              <w:t>i.e.</w:t>
            </w:r>
            <w:r w:rsidR="001E688B">
              <w:rPr>
                <w:rFonts w:ascii="Arial" w:hAnsi="Arial" w:cs="Arial"/>
                <w:sz w:val="23"/>
                <w:szCs w:val="23"/>
              </w:rPr>
              <w:t>, other grants or scholarships) cannot also be reimbursed via this travel stipend.</w:t>
            </w:r>
          </w:p>
        </w:tc>
      </w:tr>
      <w:tr w:rsidR="001E688B" w:rsidRPr="00B20FE2" w14:paraId="629930BC" w14:textId="77777777" w:rsidTr="00185D9E">
        <w:trPr>
          <w:cantSplit/>
          <w:trHeight w:val="80"/>
        </w:trPr>
        <w:tc>
          <w:tcPr>
            <w:tcW w:w="369" w:type="dxa"/>
            <w:tcBorders>
              <w:top w:val="single" w:sz="4" w:space="0" w:color="auto"/>
              <w:left w:val="single" w:sz="4" w:space="0" w:color="auto"/>
              <w:bottom w:val="single" w:sz="4" w:space="0" w:color="auto"/>
              <w:right w:val="single" w:sz="4" w:space="0" w:color="auto"/>
            </w:tcBorders>
            <w:vAlign w:val="center"/>
          </w:tcPr>
          <w:p w14:paraId="31ACAB16" w14:textId="77777777" w:rsidR="001E688B" w:rsidRPr="00B20FE2" w:rsidRDefault="001E688B" w:rsidP="001E688B">
            <w:pPr>
              <w:jc w:val="center"/>
              <w:rPr>
                <w:rFonts w:ascii="Arial" w:hAnsi="Arial" w:cs="Arial"/>
                <w:sz w:val="22"/>
                <w:szCs w:val="22"/>
              </w:rPr>
            </w:pPr>
            <w:r w:rsidRPr="00B20FE2">
              <w:rPr>
                <w:rFonts w:ascii="Arial" w:hAnsi="Arial" w:cs="Arial"/>
                <w:sz w:val="22"/>
                <w:szCs w:val="22"/>
              </w:rPr>
              <w:fldChar w:fldCharType="begin">
                <w:ffData>
                  <w:name w:val="Check22"/>
                  <w:enabled/>
                  <w:calcOnExit w:val="0"/>
                  <w:checkBox>
                    <w:size w:val="20"/>
                    <w:default w:val="0"/>
                  </w:checkBox>
                </w:ffData>
              </w:fldChar>
            </w:r>
            <w:r w:rsidRPr="00B20FE2">
              <w:rPr>
                <w:rFonts w:ascii="Arial" w:hAnsi="Arial" w:cs="Arial"/>
                <w:sz w:val="22"/>
                <w:szCs w:val="22"/>
              </w:rPr>
              <w:instrText xml:space="preserve"> FORMCHECKBOX </w:instrText>
            </w:r>
            <w:r w:rsidR="00815E97">
              <w:rPr>
                <w:rFonts w:ascii="Arial" w:hAnsi="Arial" w:cs="Arial"/>
                <w:sz w:val="22"/>
                <w:szCs w:val="22"/>
              </w:rPr>
            </w:r>
            <w:r w:rsidR="00815E97">
              <w:rPr>
                <w:rFonts w:ascii="Arial" w:hAnsi="Arial" w:cs="Arial"/>
                <w:sz w:val="22"/>
                <w:szCs w:val="22"/>
              </w:rPr>
              <w:fldChar w:fldCharType="separate"/>
            </w:r>
            <w:r w:rsidRPr="00B20FE2">
              <w:rPr>
                <w:rFonts w:ascii="Arial" w:hAnsi="Arial" w:cs="Arial"/>
                <w:sz w:val="22"/>
                <w:szCs w:val="22"/>
              </w:rPr>
              <w:fldChar w:fldCharType="end"/>
            </w:r>
          </w:p>
        </w:tc>
        <w:tc>
          <w:tcPr>
            <w:tcW w:w="10445" w:type="dxa"/>
            <w:tcBorders>
              <w:top w:val="single" w:sz="4" w:space="0" w:color="auto"/>
              <w:left w:val="single" w:sz="4" w:space="0" w:color="auto"/>
              <w:bottom w:val="single" w:sz="4" w:space="0" w:color="auto"/>
              <w:right w:val="single" w:sz="4" w:space="0" w:color="auto"/>
            </w:tcBorders>
          </w:tcPr>
          <w:p w14:paraId="482C3279" w14:textId="77777777" w:rsidR="001E688B" w:rsidRPr="00F30038" w:rsidRDefault="009D5E33" w:rsidP="00F91484">
            <w:pPr>
              <w:rPr>
                <w:rFonts w:ascii="Arial" w:hAnsi="Arial" w:cs="Arial"/>
                <w:sz w:val="23"/>
                <w:szCs w:val="23"/>
              </w:rPr>
            </w:pPr>
            <w:r>
              <w:rPr>
                <w:rFonts w:ascii="Arial" w:hAnsi="Arial" w:cs="Arial"/>
                <w:sz w:val="23"/>
                <w:szCs w:val="23"/>
              </w:rPr>
              <w:t>T</w:t>
            </w:r>
            <w:r w:rsidR="001E688B" w:rsidRPr="00F30038">
              <w:rPr>
                <w:rFonts w:ascii="Arial" w:hAnsi="Arial" w:cs="Arial"/>
                <w:sz w:val="23"/>
                <w:szCs w:val="23"/>
              </w:rPr>
              <w:t xml:space="preserve">he information provided on this application is accurate to the best of </w:t>
            </w:r>
            <w:r w:rsidR="00F91484">
              <w:rPr>
                <w:rFonts w:ascii="Arial" w:hAnsi="Arial" w:cs="Arial"/>
                <w:sz w:val="23"/>
                <w:szCs w:val="23"/>
              </w:rPr>
              <w:t>your</w:t>
            </w:r>
            <w:r w:rsidR="001E688B" w:rsidRPr="00F30038">
              <w:rPr>
                <w:rFonts w:ascii="Arial" w:hAnsi="Arial" w:cs="Arial"/>
                <w:sz w:val="23"/>
                <w:szCs w:val="23"/>
              </w:rPr>
              <w:t xml:space="preserve"> knowledge.</w:t>
            </w:r>
          </w:p>
        </w:tc>
      </w:tr>
    </w:tbl>
    <w:p w14:paraId="29EF81E7" w14:textId="77777777" w:rsidR="00B20FE2" w:rsidRPr="00B20FE2" w:rsidRDefault="00B20FE2" w:rsidP="00B20FE2">
      <w:pPr>
        <w:rPr>
          <w:rFonts w:ascii="Garamond" w:hAnsi="Garamond" w:cs="Arial"/>
        </w:rPr>
      </w:pPr>
    </w:p>
    <w:p w14:paraId="64573A15" w14:textId="77777777" w:rsidR="00F30038" w:rsidRDefault="00F30038" w:rsidP="00B20FE2">
      <w:pPr>
        <w:rPr>
          <w:rFonts w:ascii="Arial" w:hAnsi="Arial" w:cs="Arial"/>
          <w:b/>
          <w:caps/>
        </w:rPr>
      </w:pPr>
    </w:p>
    <w:p w14:paraId="015C1631" w14:textId="77777777" w:rsidR="00F30038" w:rsidRDefault="00F30038" w:rsidP="00B20FE2">
      <w:pPr>
        <w:rPr>
          <w:rFonts w:ascii="Arial" w:hAnsi="Arial" w:cs="Arial"/>
          <w:b/>
          <w:caps/>
        </w:rPr>
      </w:pPr>
    </w:p>
    <w:p w14:paraId="44CC121E" w14:textId="3180DA56" w:rsidR="00B20FE2" w:rsidRPr="00B20FE2" w:rsidRDefault="008B381A" w:rsidP="00B20FE2">
      <w:pPr>
        <w:rPr>
          <w:rFonts w:ascii="Times New Roman" w:hAnsi="Times New Roman"/>
        </w:rPr>
      </w:pPr>
      <w:r>
        <w:rPr>
          <w:rFonts w:ascii="Arial" w:hAnsi="Arial" w:cs="Arial"/>
          <w:b/>
          <w:caps/>
        </w:rPr>
        <w:t>HPO/CLG Representative</w:t>
      </w:r>
      <w:r w:rsidRPr="00B20FE2">
        <w:rPr>
          <w:rFonts w:ascii="Arial" w:hAnsi="Arial" w:cs="Arial"/>
          <w:b/>
          <w:caps/>
        </w:rPr>
        <w:t xml:space="preserve"> </w:t>
      </w:r>
      <w:r w:rsidR="00B20FE2" w:rsidRPr="00B20FE2">
        <w:rPr>
          <w:rFonts w:ascii="Arial" w:hAnsi="Arial" w:cs="Arial"/>
          <w:b/>
          <w:caps/>
        </w:rPr>
        <w:t>Certification</w:t>
      </w:r>
      <w:r w:rsidR="00B20FE2" w:rsidRPr="00B20FE2">
        <w:rPr>
          <w:rFonts w:ascii="Arial" w:hAnsi="Arial" w:cs="Arial"/>
          <w:caps/>
        </w:rPr>
        <w:t>:</w:t>
      </w:r>
      <w:r>
        <w:rPr>
          <w:rFonts w:ascii="Arial" w:hAnsi="Arial" w:cs="Arial"/>
          <w:sz w:val="20"/>
        </w:rPr>
        <w:t xml:space="preserve"> S</w:t>
      </w:r>
      <w:r w:rsidR="000F6C85">
        <w:rPr>
          <w:rFonts w:ascii="Arial" w:hAnsi="Arial" w:cs="Arial"/>
          <w:sz w:val="20"/>
        </w:rPr>
        <w:t xml:space="preserve">ignature </w:t>
      </w:r>
      <w:r>
        <w:rPr>
          <w:rFonts w:ascii="Arial" w:hAnsi="Arial" w:cs="Arial"/>
          <w:sz w:val="20"/>
        </w:rPr>
        <w:t>R</w:t>
      </w:r>
      <w:r w:rsidR="000F6C85">
        <w:rPr>
          <w:rFonts w:ascii="Arial" w:hAnsi="Arial" w:cs="Arial"/>
          <w:sz w:val="20"/>
        </w:rPr>
        <w:t xml:space="preserve">equired. </w:t>
      </w:r>
    </w:p>
    <w:p w14:paraId="63DFEB34" w14:textId="77777777" w:rsidR="00B20FE2" w:rsidRPr="00B20FE2" w:rsidRDefault="00B20FE2" w:rsidP="00B20FE2">
      <w:pPr>
        <w:rPr>
          <w:rFonts w:ascii="Times New Roman" w:hAnsi="Times New Roman"/>
        </w:rPr>
      </w:pPr>
    </w:p>
    <w:p w14:paraId="204F1B2F" w14:textId="77777777" w:rsidR="00F30038" w:rsidRDefault="00F30038" w:rsidP="00B20FE2">
      <w:pPr>
        <w:rPr>
          <w:rFonts w:ascii="Arial" w:hAnsi="Arial" w:cs="Arial"/>
          <w:caps/>
          <w:sz w:val="20"/>
        </w:rPr>
      </w:pPr>
    </w:p>
    <w:p w14:paraId="15D2A621" w14:textId="77777777" w:rsidR="00B20FE2" w:rsidRDefault="00B20FE2" w:rsidP="00B20FE2">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4D3C017A" w14:textId="77777777" w:rsidR="0070326F" w:rsidRDefault="0070326F" w:rsidP="00B20FE2">
      <w:pPr>
        <w:rPr>
          <w:rFonts w:ascii="Arial" w:hAnsi="Arial" w:cs="Arial"/>
          <w:smallCaps/>
          <w:sz w:val="20"/>
        </w:rPr>
      </w:pPr>
    </w:p>
    <w:p w14:paraId="121175B9" w14:textId="77777777" w:rsidR="0070326F" w:rsidRDefault="0070326F" w:rsidP="00B20FE2">
      <w:pPr>
        <w:rPr>
          <w:rFonts w:ascii="Arial" w:hAnsi="Arial" w:cs="Arial"/>
          <w:smallCaps/>
          <w:sz w:val="20"/>
        </w:rPr>
      </w:pPr>
    </w:p>
    <w:p w14:paraId="42DDE9DD" w14:textId="77777777" w:rsidR="0070326F" w:rsidRDefault="0070326F" w:rsidP="00B20FE2">
      <w:pPr>
        <w:rPr>
          <w:rFonts w:ascii="Arial" w:hAnsi="Arial" w:cs="Arial"/>
          <w:smallCaps/>
          <w:sz w:val="20"/>
        </w:rPr>
      </w:pPr>
    </w:p>
    <w:p w14:paraId="56618AD7" w14:textId="77777777" w:rsidR="0070326F" w:rsidRDefault="0070326F" w:rsidP="00B20FE2">
      <w:pPr>
        <w:rPr>
          <w:rFonts w:ascii="Arial" w:hAnsi="Arial" w:cs="Arial"/>
          <w:smallCaps/>
          <w:sz w:val="20"/>
        </w:rPr>
      </w:pPr>
    </w:p>
    <w:p w14:paraId="771845D9" w14:textId="77777777" w:rsidR="0070326F" w:rsidRDefault="0070326F" w:rsidP="00B20FE2">
      <w:pPr>
        <w:rPr>
          <w:rFonts w:ascii="Arial" w:hAnsi="Arial" w:cs="Arial"/>
          <w:smallCaps/>
          <w:sz w:val="20"/>
        </w:rPr>
      </w:pPr>
    </w:p>
    <w:p w14:paraId="793C9DAD" w14:textId="77777777" w:rsidR="0070326F" w:rsidRDefault="0070326F" w:rsidP="00B20FE2">
      <w:pPr>
        <w:rPr>
          <w:rFonts w:ascii="Arial" w:hAnsi="Arial" w:cs="Arial"/>
          <w:smallCaps/>
          <w:sz w:val="20"/>
        </w:rPr>
      </w:pPr>
    </w:p>
    <w:p w14:paraId="2579DBD4" w14:textId="77777777" w:rsidR="0070326F" w:rsidRDefault="0070326F" w:rsidP="00B20FE2">
      <w:pPr>
        <w:rPr>
          <w:rFonts w:ascii="Arial" w:hAnsi="Arial" w:cs="Arial"/>
          <w:smallCaps/>
          <w:sz w:val="20"/>
        </w:rPr>
      </w:pPr>
    </w:p>
    <w:p w14:paraId="4EF30FBC" w14:textId="77777777" w:rsidR="0070326F" w:rsidRDefault="0070326F" w:rsidP="00B20FE2">
      <w:pPr>
        <w:rPr>
          <w:rFonts w:ascii="Arial" w:hAnsi="Arial" w:cs="Arial"/>
          <w:smallCaps/>
          <w:sz w:val="20"/>
        </w:rPr>
      </w:pPr>
    </w:p>
    <w:p w14:paraId="5DAF7038" w14:textId="77777777" w:rsidR="0070326F" w:rsidRDefault="0070326F" w:rsidP="00B20FE2">
      <w:pPr>
        <w:rPr>
          <w:rFonts w:ascii="Arial" w:hAnsi="Arial" w:cs="Arial"/>
          <w:smallCaps/>
          <w:sz w:val="20"/>
        </w:rPr>
      </w:pPr>
    </w:p>
    <w:p w14:paraId="2E70F4C7" w14:textId="77777777" w:rsidR="0070326F" w:rsidRPr="00B20FE2" w:rsidRDefault="0070326F" w:rsidP="00B20FE2">
      <w:pPr>
        <w:rPr>
          <w:rFonts w:ascii="Arial" w:hAnsi="Arial" w:cs="Arial"/>
          <w:smallCaps/>
          <w:sz w:val="20"/>
        </w:rPr>
      </w:pPr>
    </w:p>
    <w:p w14:paraId="3E6B475E" w14:textId="77777777" w:rsidR="0070326F" w:rsidRDefault="0070326F" w:rsidP="00DF1628">
      <w:pPr>
        <w:overflowPunct/>
        <w:autoSpaceDE/>
        <w:autoSpaceDN/>
        <w:adjustRightInd/>
        <w:jc w:val="center"/>
        <w:textAlignment w:val="auto"/>
        <w:rPr>
          <w:noProof/>
          <w:sz w:val="18"/>
        </w:rPr>
      </w:pPr>
    </w:p>
    <w:p w14:paraId="349DA928" w14:textId="77777777" w:rsidR="00F53C0C" w:rsidRPr="000C2774" w:rsidRDefault="0070326F" w:rsidP="000C2774">
      <w:pPr>
        <w:overflowPunct/>
        <w:autoSpaceDE/>
        <w:autoSpaceDN/>
        <w:adjustRightInd/>
        <w:textAlignment w:val="auto"/>
        <w:rPr>
          <w:rFonts w:ascii="Arial" w:hAnsi="Arial" w:cs="Arial"/>
          <w:b/>
          <w:bCs/>
          <w:sz w:val="28"/>
          <w:szCs w:val="28"/>
        </w:rPr>
      </w:pPr>
      <w:r w:rsidRPr="00FC333E">
        <w:rPr>
          <w:noProof/>
          <w:sz w:val="18"/>
        </w:rPr>
        <w:drawing>
          <wp:anchor distT="0" distB="0" distL="114300" distR="114300" simplePos="0" relativeHeight="251658240" behindDoc="0" locked="0" layoutInCell="1" allowOverlap="1" wp14:anchorId="00EBFA4A" wp14:editId="77ED886D">
            <wp:simplePos x="0" y="0"/>
            <wp:positionH relativeFrom="margin">
              <wp:align>center</wp:align>
            </wp:positionH>
            <wp:positionV relativeFrom="margin">
              <wp:align>bottom</wp:align>
            </wp:positionV>
            <wp:extent cx="1828800" cy="1684020"/>
            <wp:effectExtent l="0" t="0" r="0" b="0"/>
            <wp:wrapSquare wrapText="bothSides"/>
            <wp:docPr id="2" name="Picture 2" descr="THC_!_Vrt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_Vrt_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684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F53C0C" w:rsidRPr="000C2774" w:rsidSect="00F45D9F">
      <w:headerReference w:type="even" r:id="rId19"/>
      <w:headerReference w:type="default" r:id="rId20"/>
      <w:footerReference w:type="even" r:id="rId21"/>
      <w:footerReference w:type="default" r:id="rId22"/>
      <w:headerReference w:type="first" r:id="rId23"/>
      <w:pgSz w:w="12240" w:h="15840"/>
      <w:pgMar w:top="720" w:right="720" w:bottom="720" w:left="720" w:header="80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5CEF" w14:textId="77777777" w:rsidR="00A90E90" w:rsidRDefault="00A90E90">
      <w:r>
        <w:separator/>
      </w:r>
    </w:p>
  </w:endnote>
  <w:endnote w:type="continuationSeparator" w:id="0">
    <w:p w14:paraId="75319B55" w14:textId="77777777" w:rsidR="00A90E90" w:rsidRDefault="00A9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A32D" w14:textId="77777777" w:rsidR="00A90E90" w:rsidRDefault="00A90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4A872" w14:textId="77777777" w:rsidR="00A90E90" w:rsidRDefault="00A90E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D02B" w14:textId="77777777" w:rsidR="00A90E90" w:rsidRDefault="00A90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F7AEA8" w14:textId="77777777" w:rsidR="00A90E90" w:rsidRDefault="00A90E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D901" w14:textId="77777777" w:rsidR="00A90E90" w:rsidRDefault="00A90E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897812"/>
      <w:docPartObj>
        <w:docPartGallery w:val="Page Numbers (Bottom of Page)"/>
        <w:docPartUnique/>
      </w:docPartObj>
    </w:sdtPr>
    <w:sdtEndPr>
      <w:rPr>
        <w:noProof/>
      </w:rPr>
    </w:sdtEndPr>
    <w:sdtContent>
      <w:p w14:paraId="139DD835" w14:textId="2BF8833C" w:rsidR="00A90E90" w:rsidRDefault="00A90E90">
        <w:pPr>
          <w:pStyle w:val="Footer"/>
          <w:jc w:val="center"/>
        </w:pPr>
        <w:r>
          <w:fldChar w:fldCharType="begin"/>
        </w:r>
        <w:r>
          <w:instrText xml:space="preserve"> PAGE   \* MERGEFORMAT </w:instrText>
        </w:r>
        <w:r>
          <w:fldChar w:fldCharType="separate"/>
        </w:r>
        <w:r w:rsidR="00644FF0">
          <w:rPr>
            <w:noProof/>
          </w:rPr>
          <w:t>6</w:t>
        </w:r>
        <w:r>
          <w:rPr>
            <w:noProof/>
          </w:rPr>
          <w:fldChar w:fldCharType="end"/>
        </w:r>
      </w:p>
    </w:sdtContent>
  </w:sdt>
  <w:p w14:paraId="297C213A" w14:textId="77777777" w:rsidR="00A90E90" w:rsidRDefault="00A90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AC2B" w14:textId="77777777" w:rsidR="00A90E90" w:rsidRDefault="00A90E90">
      <w:r>
        <w:separator/>
      </w:r>
    </w:p>
  </w:footnote>
  <w:footnote w:type="continuationSeparator" w:id="0">
    <w:p w14:paraId="50270D05" w14:textId="77777777" w:rsidR="00A90E90" w:rsidRDefault="00A9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AD8C" w14:textId="77777777" w:rsidR="00A90E90" w:rsidRDefault="00A90E90" w:rsidP="009430BD">
    <w:pPr>
      <w:pStyle w:val="Header"/>
    </w:pPr>
  </w:p>
  <w:p w14:paraId="1282841E" w14:textId="77777777" w:rsidR="00A90E90" w:rsidRDefault="00A90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8419" w14:textId="77777777" w:rsidR="00A90E90" w:rsidRDefault="00A90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390B" w14:textId="77777777" w:rsidR="00A90E90" w:rsidRDefault="00A90E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FC22" w14:textId="77777777" w:rsidR="00A90E90" w:rsidRDefault="00A90E90" w:rsidP="009430BD">
    <w:pPr>
      <w:pStyle w:val="Header"/>
    </w:pPr>
  </w:p>
  <w:p w14:paraId="540FAF6B" w14:textId="77777777" w:rsidR="00A90E90" w:rsidRDefault="00A90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11B88"/>
    <w:multiLevelType w:val="hybridMultilevel"/>
    <w:tmpl w:val="ED4C27E0"/>
    <w:lvl w:ilvl="0" w:tplc="4B88F4E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59B4112D"/>
    <w:multiLevelType w:val="hybridMultilevel"/>
    <w:tmpl w:val="02386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C561E"/>
    <w:multiLevelType w:val="hybridMultilevel"/>
    <w:tmpl w:val="E72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64"/>
    <w:rsid w:val="000038AF"/>
    <w:rsid w:val="0000786E"/>
    <w:rsid w:val="00011CE2"/>
    <w:rsid w:val="00014DB7"/>
    <w:rsid w:val="00040C1A"/>
    <w:rsid w:val="00057B80"/>
    <w:rsid w:val="00057DD1"/>
    <w:rsid w:val="00060376"/>
    <w:rsid w:val="00064E95"/>
    <w:rsid w:val="00066B93"/>
    <w:rsid w:val="00072F2A"/>
    <w:rsid w:val="000768FA"/>
    <w:rsid w:val="000850D1"/>
    <w:rsid w:val="00087E61"/>
    <w:rsid w:val="00091A85"/>
    <w:rsid w:val="00093FEA"/>
    <w:rsid w:val="00095E1E"/>
    <w:rsid w:val="00097ADC"/>
    <w:rsid w:val="000A450C"/>
    <w:rsid w:val="000C2774"/>
    <w:rsid w:val="000C3FB2"/>
    <w:rsid w:val="000D6C43"/>
    <w:rsid w:val="000E5D64"/>
    <w:rsid w:val="000F6882"/>
    <w:rsid w:val="000F6C85"/>
    <w:rsid w:val="000F776A"/>
    <w:rsid w:val="00103048"/>
    <w:rsid w:val="0012228A"/>
    <w:rsid w:val="00130CB7"/>
    <w:rsid w:val="00132FB5"/>
    <w:rsid w:val="00134243"/>
    <w:rsid w:val="001417BE"/>
    <w:rsid w:val="00143DFF"/>
    <w:rsid w:val="001475EA"/>
    <w:rsid w:val="00147CBC"/>
    <w:rsid w:val="00161B97"/>
    <w:rsid w:val="00175219"/>
    <w:rsid w:val="00185D9E"/>
    <w:rsid w:val="00185F2A"/>
    <w:rsid w:val="001865C5"/>
    <w:rsid w:val="00186CA8"/>
    <w:rsid w:val="00192A6C"/>
    <w:rsid w:val="001959A3"/>
    <w:rsid w:val="001A5E21"/>
    <w:rsid w:val="001A77FA"/>
    <w:rsid w:val="001C0028"/>
    <w:rsid w:val="001C0761"/>
    <w:rsid w:val="001C2C01"/>
    <w:rsid w:val="001C3542"/>
    <w:rsid w:val="001C446E"/>
    <w:rsid w:val="001D090A"/>
    <w:rsid w:val="001D1823"/>
    <w:rsid w:val="001D694C"/>
    <w:rsid w:val="001E1C5B"/>
    <w:rsid w:val="001E688B"/>
    <w:rsid w:val="001E6977"/>
    <w:rsid w:val="00205D0E"/>
    <w:rsid w:val="00212D4E"/>
    <w:rsid w:val="002248D1"/>
    <w:rsid w:val="00225B3E"/>
    <w:rsid w:val="00231B92"/>
    <w:rsid w:val="00247812"/>
    <w:rsid w:val="00251232"/>
    <w:rsid w:val="002530C7"/>
    <w:rsid w:val="002548AA"/>
    <w:rsid w:val="0025556E"/>
    <w:rsid w:val="00262AEC"/>
    <w:rsid w:val="0026462A"/>
    <w:rsid w:val="002678F4"/>
    <w:rsid w:val="00282A57"/>
    <w:rsid w:val="00285E61"/>
    <w:rsid w:val="00287439"/>
    <w:rsid w:val="00290010"/>
    <w:rsid w:val="00291DAE"/>
    <w:rsid w:val="002924DE"/>
    <w:rsid w:val="002952DD"/>
    <w:rsid w:val="00296964"/>
    <w:rsid w:val="002A4228"/>
    <w:rsid w:val="002A473F"/>
    <w:rsid w:val="002A7C92"/>
    <w:rsid w:val="002B00D4"/>
    <w:rsid w:val="002C3D24"/>
    <w:rsid w:val="002D015F"/>
    <w:rsid w:val="002E167A"/>
    <w:rsid w:val="002E1DE4"/>
    <w:rsid w:val="002F0FC5"/>
    <w:rsid w:val="00305C47"/>
    <w:rsid w:val="00322D37"/>
    <w:rsid w:val="00324255"/>
    <w:rsid w:val="00324E3D"/>
    <w:rsid w:val="0033253A"/>
    <w:rsid w:val="00334AC6"/>
    <w:rsid w:val="003353C1"/>
    <w:rsid w:val="00337D40"/>
    <w:rsid w:val="00357490"/>
    <w:rsid w:val="00362B26"/>
    <w:rsid w:val="00362E06"/>
    <w:rsid w:val="00364B1A"/>
    <w:rsid w:val="00371A26"/>
    <w:rsid w:val="00374881"/>
    <w:rsid w:val="00374BBB"/>
    <w:rsid w:val="0037664D"/>
    <w:rsid w:val="00381882"/>
    <w:rsid w:val="003844E3"/>
    <w:rsid w:val="00390B21"/>
    <w:rsid w:val="00395930"/>
    <w:rsid w:val="003A7094"/>
    <w:rsid w:val="003B0FE6"/>
    <w:rsid w:val="003B1F0E"/>
    <w:rsid w:val="003B30C6"/>
    <w:rsid w:val="003C0AEE"/>
    <w:rsid w:val="003C15BB"/>
    <w:rsid w:val="003C32C4"/>
    <w:rsid w:val="003C64E8"/>
    <w:rsid w:val="003D488E"/>
    <w:rsid w:val="003D5821"/>
    <w:rsid w:val="003F7A3B"/>
    <w:rsid w:val="003F7C97"/>
    <w:rsid w:val="00404B42"/>
    <w:rsid w:val="004123CF"/>
    <w:rsid w:val="0041354C"/>
    <w:rsid w:val="0042002A"/>
    <w:rsid w:val="00444112"/>
    <w:rsid w:val="004522F1"/>
    <w:rsid w:val="0045251C"/>
    <w:rsid w:val="00454C52"/>
    <w:rsid w:val="004759C6"/>
    <w:rsid w:val="00477C19"/>
    <w:rsid w:val="00482308"/>
    <w:rsid w:val="0049506D"/>
    <w:rsid w:val="004B4497"/>
    <w:rsid w:val="004C56E1"/>
    <w:rsid w:val="004C61F1"/>
    <w:rsid w:val="004D66C6"/>
    <w:rsid w:val="004F26A3"/>
    <w:rsid w:val="004F44C9"/>
    <w:rsid w:val="004F4EAF"/>
    <w:rsid w:val="004F6968"/>
    <w:rsid w:val="004F7EDB"/>
    <w:rsid w:val="00502BF2"/>
    <w:rsid w:val="00503810"/>
    <w:rsid w:val="00503F45"/>
    <w:rsid w:val="00522C24"/>
    <w:rsid w:val="00522D58"/>
    <w:rsid w:val="00531F4E"/>
    <w:rsid w:val="005321CF"/>
    <w:rsid w:val="005378D7"/>
    <w:rsid w:val="00541416"/>
    <w:rsid w:val="0054609B"/>
    <w:rsid w:val="00551944"/>
    <w:rsid w:val="00553A9B"/>
    <w:rsid w:val="005550B7"/>
    <w:rsid w:val="00562F84"/>
    <w:rsid w:val="00571E27"/>
    <w:rsid w:val="005846DB"/>
    <w:rsid w:val="005858C2"/>
    <w:rsid w:val="00596C2E"/>
    <w:rsid w:val="005A7F3C"/>
    <w:rsid w:val="005C5F93"/>
    <w:rsid w:val="005C6CDB"/>
    <w:rsid w:val="005D6D7A"/>
    <w:rsid w:val="00604396"/>
    <w:rsid w:val="00613956"/>
    <w:rsid w:val="0062169B"/>
    <w:rsid w:val="006252D4"/>
    <w:rsid w:val="00630253"/>
    <w:rsid w:val="00642FCA"/>
    <w:rsid w:val="00644FF0"/>
    <w:rsid w:val="00646425"/>
    <w:rsid w:val="006466F1"/>
    <w:rsid w:val="006504BA"/>
    <w:rsid w:val="00664214"/>
    <w:rsid w:val="0066570C"/>
    <w:rsid w:val="00677A67"/>
    <w:rsid w:val="00681324"/>
    <w:rsid w:val="00687059"/>
    <w:rsid w:val="00692670"/>
    <w:rsid w:val="0069273C"/>
    <w:rsid w:val="00692D1D"/>
    <w:rsid w:val="0069536C"/>
    <w:rsid w:val="006A032E"/>
    <w:rsid w:val="006B4D45"/>
    <w:rsid w:val="006C0669"/>
    <w:rsid w:val="006E5768"/>
    <w:rsid w:val="006E729B"/>
    <w:rsid w:val="006F416D"/>
    <w:rsid w:val="006F4684"/>
    <w:rsid w:val="0070326F"/>
    <w:rsid w:val="00703CB7"/>
    <w:rsid w:val="00704ABC"/>
    <w:rsid w:val="0070554E"/>
    <w:rsid w:val="00710332"/>
    <w:rsid w:val="007131FB"/>
    <w:rsid w:val="00731C72"/>
    <w:rsid w:val="00731CBE"/>
    <w:rsid w:val="007442FE"/>
    <w:rsid w:val="00747337"/>
    <w:rsid w:val="00756172"/>
    <w:rsid w:val="00760F00"/>
    <w:rsid w:val="007738B2"/>
    <w:rsid w:val="007743B6"/>
    <w:rsid w:val="0077661B"/>
    <w:rsid w:val="00783FE1"/>
    <w:rsid w:val="00784CBE"/>
    <w:rsid w:val="00784CED"/>
    <w:rsid w:val="00793640"/>
    <w:rsid w:val="007950DE"/>
    <w:rsid w:val="007A05C1"/>
    <w:rsid w:val="007A1203"/>
    <w:rsid w:val="007B78EC"/>
    <w:rsid w:val="007C2C28"/>
    <w:rsid w:val="007C4980"/>
    <w:rsid w:val="007C6455"/>
    <w:rsid w:val="007D29D4"/>
    <w:rsid w:val="007D5495"/>
    <w:rsid w:val="007D5C39"/>
    <w:rsid w:val="007D6B59"/>
    <w:rsid w:val="007F35BB"/>
    <w:rsid w:val="00800A09"/>
    <w:rsid w:val="00812CFB"/>
    <w:rsid w:val="00815E97"/>
    <w:rsid w:val="008219DF"/>
    <w:rsid w:val="008309FE"/>
    <w:rsid w:val="008314B3"/>
    <w:rsid w:val="00837A35"/>
    <w:rsid w:val="00845E4A"/>
    <w:rsid w:val="0084652A"/>
    <w:rsid w:val="00856FD5"/>
    <w:rsid w:val="008577FF"/>
    <w:rsid w:val="00864357"/>
    <w:rsid w:val="00866C52"/>
    <w:rsid w:val="00866E2B"/>
    <w:rsid w:val="00872831"/>
    <w:rsid w:val="00872A37"/>
    <w:rsid w:val="00873C1A"/>
    <w:rsid w:val="00874D28"/>
    <w:rsid w:val="00886F0A"/>
    <w:rsid w:val="00894FA2"/>
    <w:rsid w:val="008A3ADA"/>
    <w:rsid w:val="008A3FEE"/>
    <w:rsid w:val="008B14B7"/>
    <w:rsid w:val="008B381A"/>
    <w:rsid w:val="008B462A"/>
    <w:rsid w:val="008B5BF1"/>
    <w:rsid w:val="008B5CBC"/>
    <w:rsid w:val="008C4359"/>
    <w:rsid w:val="008C675D"/>
    <w:rsid w:val="008C78B6"/>
    <w:rsid w:val="008D18C1"/>
    <w:rsid w:val="008D2EDF"/>
    <w:rsid w:val="008E7926"/>
    <w:rsid w:val="008F12FD"/>
    <w:rsid w:val="00902EFA"/>
    <w:rsid w:val="0090343A"/>
    <w:rsid w:val="00913EDA"/>
    <w:rsid w:val="00915DB4"/>
    <w:rsid w:val="0091661C"/>
    <w:rsid w:val="00924E21"/>
    <w:rsid w:val="00934954"/>
    <w:rsid w:val="009419FC"/>
    <w:rsid w:val="00942950"/>
    <w:rsid w:val="009430BD"/>
    <w:rsid w:val="009437DE"/>
    <w:rsid w:val="009443D3"/>
    <w:rsid w:val="00944CB2"/>
    <w:rsid w:val="0094680D"/>
    <w:rsid w:val="00952A61"/>
    <w:rsid w:val="00955520"/>
    <w:rsid w:val="009568E6"/>
    <w:rsid w:val="00965791"/>
    <w:rsid w:val="0097170B"/>
    <w:rsid w:val="009735E5"/>
    <w:rsid w:val="00981AE8"/>
    <w:rsid w:val="00983C24"/>
    <w:rsid w:val="0098531C"/>
    <w:rsid w:val="0098594C"/>
    <w:rsid w:val="00995A73"/>
    <w:rsid w:val="0099650B"/>
    <w:rsid w:val="009B3221"/>
    <w:rsid w:val="009D5E33"/>
    <w:rsid w:val="009D6B67"/>
    <w:rsid w:val="009E1BBE"/>
    <w:rsid w:val="009E5B84"/>
    <w:rsid w:val="009E69DD"/>
    <w:rsid w:val="009F258D"/>
    <w:rsid w:val="009F5A30"/>
    <w:rsid w:val="009F5FA2"/>
    <w:rsid w:val="00A14AC1"/>
    <w:rsid w:val="00A207DE"/>
    <w:rsid w:val="00A26533"/>
    <w:rsid w:val="00A413A8"/>
    <w:rsid w:val="00A45E33"/>
    <w:rsid w:val="00A460E3"/>
    <w:rsid w:val="00A47A1B"/>
    <w:rsid w:val="00A50FA7"/>
    <w:rsid w:val="00A5182E"/>
    <w:rsid w:val="00A54BE0"/>
    <w:rsid w:val="00A5751F"/>
    <w:rsid w:val="00A6143A"/>
    <w:rsid w:val="00A61666"/>
    <w:rsid w:val="00A64699"/>
    <w:rsid w:val="00A66C95"/>
    <w:rsid w:val="00A73621"/>
    <w:rsid w:val="00A74643"/>
    <w:rsid w:val="00A7527E"/>
    <w:rsid w:val="00A76B7E"/>
    <w:rsid w:val="00A83885"/>
    <w:rsid w:val="00A90E90"/>
    <w:rsid w:val="00AA54A0"/>
    <w:rsid w:val="00AC08F2"/>
    <w:rsid w:val="00AC1408"/>
    <w:rsid w:val="00AC3286"/>
    <w:rsid w:val="00AC52D2"/>
    <w:rsid w:val="00AC60C5"/>
    <w:rsid w:val="00AD4008"/>
    <w:rsid w:val="00AD5702"/>
    <w:rsid w:val="00AE1235"/>
    <w:rsid w:val="00AE7E7D"/>
    <w:rsid w:val="00B078C2"/>
    <w:rsid w:val="00B1052C"/>
    <w:rsid w:val="00B1609D"/>
    <w:rsid w:val="00B20FE2"/>
    <w:rsid w:val="00B232C6"/>
    <w:rsid w:val="00B51CC4"/>
    <w:rsid w:val="00B543DA"/>
    <w:rsid w:val="00B54E87"/>
    <w:rsid w:val="00B63CBE"/>
    <w:rsid w:val="00B700A3"/>
    <w:rsid w:val="00B8356C"/>
    <w:rsid w:val="00B84E19"/>
    <w:rsid w:val="00B865AC"/>
    <w:rsid w:val="00B93E6E"/>
    <w:rsid w:val="00BC19A4"/>
    <w:rsid w:val="00BC53B8"/>
    <w:rsid w:val="00BD44A6"/>
    <w:rsid w:val="00BE09BF"/>
    <w:rsid w:val="00BF3E5F"/>
    <w:rsid w:val="00BF4E68"/>
    <w:rsid w:val="00C007AA"/>
    <w:rsid w:val="00C021DE"/>
    <w:rsid w:val="00C056EA"/>
    <w:rsid w:val="00C138BF"/>
    <w:rsid w:val="00C14147"/>
    <w:rsid w:val="00C17973"/>
    <w:rsid w:val="00C21852"/>
    <w:rsid w:val="00C5004E"/>
    <w:rsid w:val="00C553F3"/>
    <w:rsid w:val="00C567E1"/>
    <w:rsid w:val="00C5730D"/>
    <w:rsid w:val="00C5733B"/>
    <w:rsid w:val="00C625EA"/>
    <w:rsid w:val="00C8363E"/>
    <w:rsid w:val="00C83ED3"/>
    <w:rsid w:val="00C93DA3"/>
    <w:rsid w:val="00C949C0"/>
    <w:rsid w:val="00CA0720"/>
    <w:rsid w:val="00CA2D07"/>
    <w:rsid w:val="00CA5EB2"/>
    <w:rsid w:val="00CB3A70"/>
    <w:rsid w:val="00CB433B"/>
    <w:rsid w:val="00CB6782"/>
    <w:rsid w:val="00CC64DA"/>
    <w:rsid w:val="00CD6AA3"/>
    <w:rsid w:val="00CD7D7F"/>
    <w:rsid w:val="00CE3950"/>
    <w:rsid w:val="00CF46F1"/>
    <w:rsid w:val="00D003DC"/>
    <w:rsid w:val="00D04BC0"/>
    <w:rsid w:val="00D076BC"/>
    <w:rsid w:val="00D14251"/>
    <w:rsid w:val="00D25A90"/>
    <w:rsid w:val="00D276A3"/>
    <w:rsid w:val="00D27F31"/>
    <w:rsid w:val="00D35D7B"/>
    <w:rsid w:val="00D4004B"/>
    <w:rsid w:val="00D50633"/>
    <w:rsid w:val="00D52D5D"/>
    <w:rsid w:val="00D544CD"/>
    <w:rsid w:val="00D6301C"/>
    <w:rsid w:val="00D64DBE"/>
    <w:rsid w:val="00D65BF8"/>
    <w:rsid w:val="00D74FC2"/>
    <w:rsid w:val="00D809BE"/>
    <w:rsid w:val="00D847C4"/>
    <w:rsid w:val="00D91513"/>
    <w:rsid w:val="00D93042"/>
    <w:rsid w:val="00DB12A8"/>
    <w:rsid w:val="00DB16CC"/>
    <w:rsid w:val="00DB57F0"/>
    <w:rsid w:val="00DB637E"/>
    <w:rsid w:val="00DC0D02"/>
    <w:rsid w:val="00DC1A10"/>
    <w:rsid w:val="00DC63BB"/>
    <w:rsid w:val="00DD2FA8"/>
    <w:rsid w:val="00DE014B"/>
    <w:rsid w:val="00DF1628"/>
    <w:rsid w:val="00DF3211"/>
    <w:rsid w:val="00DF5EF4"/>
    <w:rsid w:val="00DF7E71"/>
    <w:rsid w:val="00E028ED"/>
    <w:rsid w:val="00E0326E"/>
    <w:rsid w:val="00E0596D"/>
    <w:rsid w:val="00E07EEF"/>
    <w:rsid w:val="00E204F3"/>
    <w:rsid w:val="00E23E82"/>
    <w:rsid w:val="00E24D51"/>
    <w:rsid w:val="00E25600"/>
    <w:rsid w:val="00E26376"/>
    <w:rsid w:val="00E36A3C"/>
    <w:rsid w:val="00E422DD"/>
    <w:rsid w:val="00E46CF9"/>
    <w:rsid w:val="00E548CD"/>
    <w:rsid w:val="00E6158E"/>
    <w:rsid w:val="00E67B1F"/>
    <w:rsid w:val="00E67FC1"/>
    <w:rsid w:val="00E756F9"/>
    <w:rsid w:val="00E75C8B"/>
    <w:rsid w:val="00E82F9F"/>
    <w:rsid w:val="00E837CB"/>
    <w:rsid w:val="00E84654"/>
    <w:rsid w:val="00E916B3"/>
    <w:rsid w:val="00E95033"/>
    <w:rsid w:val="00E959D7"/>
    <w:rsid w:val="00E96A71"/>
    <w:rsid w:val="00EA12BE"/>
    <w:rsid w:val="00EA4498"/>
    <w:rsid w:val="00EA79D4"/>
    <w:rsid w:val="00EB7F73"/>
    <w:rsid w:val="00EC1541"/>
    <w:rsid w:val="00EC3B0C"/>
    <w:rsid w:val="00EC3E6D"/>
    <w:rsid w:val="00EC662D"/>
    <w:rsid w:val="00ED4AA9"/>
    <w:rsid w:val="00ED50E7"/>
    <w:rsid w:val="00ED6305"/>
    <w:rsid w:val="00EE2407"/>
    <w:rsid w:val="00EE7752"/>
    <w:rsid w:val="00EE7FD3"/>
    <w:rsid w:val="00EF297A"/>
    <w:rsid w:val="00F02E49"/>
    <w:rsid w:val="00F22861"/>
    <w:rsid w:val="00F2286D"/>
    <w:rsid w:val="00F30038"/>
    <w:rsid w:val="00F310C4"/>
    <w:rsid w:val="00F36B44"/>
    <w:rsid w:val="00F36D31"/>
    <w:rsid w:val="00F4169F"/>
    <w:rsid w:val="00F45D9F"/>
    <w:rsid w:val="00F46988"/>
    <w:rsid w:val="00F476BE"/>
    <w:rsid w:val="00F53C0C"/>
    <w:rsid w:val="00F60DFD"/>
    <w:rsid w:val="00F62554"/>
    <w:rsid w:val="00F64C6F"/>
    <w:rsid w:val="00F81DE3"/>
    <w:rsid w:val="00F82C77"/>
    <w:rsid w:val="00F82DAA"/>
    <w:rsid w:val="00F847A4"/>
    <w:rsid w:val="00F91484"/>
    <w:rsid w:val="00F93F2D"/>
    <w:rsid w:val="00FA0D16"/>
    <w:rsid w:val="00FA2C3F"/>
    <w:rsid w:val="00FA3653"/>
    <w:rsid w:val="00FA5A42"/>
    <w:rsid w:val="00FC333E"/>
    <w:rsid w:val="00FC6C1C"/>
    <w:rsid w:val="00FD1840"/>
    <w:rsid w:val="00FE5394"/>
    <w:rsid w:val="00FF17D8"/>
    <w:rsid w:val="00FF1DDE"/>
    <w:rsid w:val="00FF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1AC4DAE"/>
  <w15:docId w15:val="{1734C43C-F600-4A24-A2CE-2E3378DB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3BB"/>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CC64DA"/>
    <w:pPr>
      <w:keepNext/>
      <w:jc w:val="center"/>
      <w:outlineLvl w:val="0"/>
    </w:pPr>
    <w:rPr>
      <w:sz w:val="32"/>
    </w:rPr>
  </w:style>
  <w:style w:type="paragraph" w:styleId="Heading2">
    <w:name w:val="heading 2"/>
    <w:basedOn w:val="Normal"/>
    <w:next w:val="Normal"/>
    <w:link w:val="Heading2Char"/>
    <w:qFormat/>
    <w:rsid w:val="00CC64DA"/>
    <w:pPr>
      <w:keepNext/>
      <w:outlineLvl w:val="1"/>
    </w:pPr>
    <w:rPr>
      <w:b/>
    </w:rPr>
  </w:style>
  <w:style w:type="paragraph" w:styleId="Heading3">
    <w:name w:val="heading 3"/>
    <w:basedOn w:val="Normal"/>
    <w:next w:val="Normal"/>
    <w:link w:val="Heading3Char"/>
    <w:qFormat/>
    <w:rsid w:val="00B20FE2"/>
    <w:pPr>
      <w:keepNext/>
      <w:jc w:val="center"/>
      <w:outlineLvl w:val="2"/>
    </w:pPr>
    <w:rPr>
      <w:rFonts w:ascii="Times" w:hAnsi="Times"/>
      <w:smallCaps/>
      <w:sz w:val="28"/>
    </w:rPr>
  </w:style>
  <w:style w:type="paragraph" w:styleId="Heading4">
    <w:name w:val="heading 4"/>
    <w:basedOn w:val="Normal"/>
    <w:next w:val="Normal"/>
    <w:link w:val="Heading4Char"/>
    <w:qFormat/>
    <w:rsid w:val="00CC64D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64DA"/>
    <w:rPr>
      <w:sz w:val="20"/>
    </w:rPr>
  </w:style>
  <w:style w:type="paragraph" w:styleId="BodyTextIndent">
    <w:name w:val="Body Text Indent"/>
    <w:basedOn w:val="Normal"/>
    <w:link w:val="BodyTextIndentChar"/>
    <w:rsid w:val="00CC64DA"/>
    <w:pPr>
      <w:ind w:left="288"/>
    </w:pPr>
  </w:style>
  <w:style w:type="character" w:styleId="Hyperlink">
    <w:name w:val="Hyperlink"/>
    <w:basedOn w:val="DefaultParagraphFont"/>
    <w:rsid w:val="00CC64DA"/>
    <w:rPr>
      <w:color w:val="0000FF"/>
      <w:u w:val="single"/>
    </w:rPr>
  </w:style>
  <w:style w:type="paragraph" w:styleId="Header">
    <w:name w:val="header"/>
    <w:basedOn w:val="Normal"/>
    <w:link w:val="HeaderChar"/>
    <w:uiPriority w:val="99"/>
    <w:rsid w:val="00CC64DA"/>
    <w:pPr>
      <w:tabs>
        <w:tab w:val="center" w:pos="4320"/>
        <w:tab w:val="right" w:pos="8640"/>
      </w:tabs>
    </w:pPr>
  </w:style>
  <w:style w:type="paragraph" w:styleId="Title">
    <w:name w:val="Title"/>
    <w:basedOn w:val="Normal"/>
    <w:qFormat/>
    <w:rsid w:val="00CC64DA"/>
    <w:pPr>
      <w:jc w:val="center"/>
    </w:pPr>
    <w:rPr>
      <w:b/>
      <w:bCs/>
      <w:sz w:val="28"/>
    </w:rPr>
  </w:style>
  <w:style w:type="paragraph" w:styleId="Subtitle">
    <w:name w:val="Subtitle"/>
    <w:basedOn w:val="Normal"/>
    <w:qFormat/>
    <w:rsid w:val="00CC64DA"/>
    <w:pPr>
      <w:jc w:val="center"/>
    </w:pPr>
    <w:rPr>
      <w:b/>
      <w:bCs/>
      <w:sz w:val="32"/>
    </w:rPr>
  </w:style>
  <w:style w:type="paragraph" w:styleId="BodyText2">
    <w:name w:val="Body Text 2"/>
    <w:basedOn w:val="Normal"/>
    <w:rsid w:val="00CC64DA"/>
    <w:pPr>
      <w:jc w:val="both"/>
    </w:pPr>
  </w:style>
  <w:style w:type="paragraph" w:styleId="Footer">
    <w:name w:val="footer"/>
    <w:basedOn w:val="Normal"/>
    <w:link w:val="FooterChar"/>
    <w:uiPriority w:val="99"/>
    <w:rsid w:val="00CC64DA"/>
    <w:pPr>
      <w:tabs>
        <w:tab w:val="center" w:pos="4320"/>
        <w:tab w:val="right" w:pos="8640"/>
      </w:tabs>
    </w:pPr>
  </w:style>
  <w:style w:type="character" w:styleId="PageNumber">
    <w:name w:val="page number"/>
    <w:basedOn w:val="DefaultParagraphFont"/>
    <w:rsid w:val="00CC64DA"/>
  </w:style>
  <w:style w:type="paragraph" w:styleId="BodyTextIndent3">
    <w:name w:val="Body Text Indent 3"/>
    <w:basedOn w:val="Normal"/>
    <w:rsid w:val="00CC64DA"/>
    <w:pPr>
      <w:ind w:left="-360"/>
    </w:pPr>
  </w:style>
  <w:style w:type="character" w:customStyle="1" w:styleId="HardSp">
    <w:name w:val="HardSp"/>
    <w:basedOn w:val="DefaultParagraphFont"/>
    <w:rsid w:val="00CC64DA"/>
    <w:rPr>
      <w:rFonts w:ascii="Courier New" w:hAnsi="Courier New"/>
    </w:rPr>
  </w:style>
  <w:style w:type="paragraph" w:styleId="BalloonText">
    <w:name w:val="Balloon Text"/>
    <w:basedOn w:val="Normal"/>
    <w:link w:val="BalloonTextChar"/>
    <w:semiHidden/>
    <w:rsid w:val="007D5C39"/>
    <w:rPr>
      <w:rFonts w:ascii="Tahoma" w:hAnsi="Tahoma" w:cs="Tahoma"/>
      <w:sz w:val="16"/>
      <w:szCs w:val="16"/>
    </w:rPr>
  </w:style>
  <w:style w:type="character" w:styleId="FollowedHyperlink">
    <w:name w:val="FollowedHyperlink"/>
    <w:basedOn w:val="DefaultParagraphFont"/>
    <w:rsid w:val="00C5004E"/>
    <w:rPr>
      <w:color w:val="800080"/>
      <w:u w:val="single"/>
    </w:rPr>
  </w:style>
  <w:style w:type="character" w:customStyle="1" w:styleId="EmailStyle28">
    <w:name w:val="EmailStyle28"/>
    <w:basedOn w:val="DefaultParagraphFont"/>
    <w:semiHidden/>
    <w:rsid w:val="0094680D"/>
    <w:rPr>
      <w:rFonts w:ascii="Arial" w:hAnsi="Arial" w:cs="Arial"/>
      <w:color w:val="auto"/>
      <w:sz w:val="20"/>
      <w:szCs w:val="20"/>
    </w:rPr>
  </w:style>
  <w:style w:type="paragraph" w:styleId="Revision">
    <w:name w:val="Revision"/>
    <w:hidden/>
    <w:uiPriority w:val="99"/>
    <w:semiHidden/>
    <w:rsid w:val="005858C2"/>
    <w:rPr>
      <w:rFonts w:ascii="CG Times" w:hAnsi="CG Times"/>
      <w:sz w:val="24"/>
    </w:rPr>
  </w:style>
  <w:style w:type="paragraph" w:styleId="ListParagraph">
    <w:name w:val="List Paragraph"/>
    <w:basedOn w:val="Normal"/>
    <w:uiPriority w:val="34"/>
    <w:qFormat/>
    <w:rsid w:val="005858C2"/>
    <w:pPr>
      <w:ind w:left="720"/>
      <w:contextualSpacing/>
    </w:pPr>
  </w:style>
  <w:style w:type="character" w:styleId="CommentReference">
    <w:name w:val="annotation reference"/>
    <w:basedOn w:val="DefaultParagraphFont"/>
    <w:rsid w:val="00C138BF"/>
    <w:rPr>
      <w:sz w:val="16"/>
      <w:szCs w:val="16"/>
    </w:rPr>
  </w:style>
  <w:style w:type="paragraph" w:styleId="CommentText">
    <w:name w:val="annotation text"/>
    <w:basedOn w:val="Normal"/>
    <w:link w:val="CommentTextChar"/>
    <w:rsid w:val="00C138BF"/>
    <w:rPr>
      <w:sz w:val="20"/>
    </w:rPr>
  </w:style>
  <w:style w:type="character" w:customStyle="1" w:styleId="CommentTextChar">
    <w:name w:val="Comment Text Char"/>
    <w:basedOn w:val="DefaultParagraphFont"/>
    <w:link w:val="CommentText"/>
    <w:rsid w:val="00C138BF"/>
    <w:rPr>
      <w:rFonts w:ascii="CG Times" w:hAnsi="CG Times"/>
    </w:rPr>
  </w:style>
  <w:style w:type="paragraph" w:styleId="CommentSubject">
    <w:name w:val="annotation subject"/>
    <w:basedOn w:val="CommentText"/>
    <w:next w:val="CommentText"/>
    <w:link w:val="CommentSubjectChar"/>
    <w:rsid w:val="00C138BF"/>
    <w:rPr>
      <w:b/>
      <w:bCs/>
    </w:rPr>
  </w:style>
  <w:style w:type="character" w:customStyle="1" w:styleId="CommentSubjectChar">
    <w:name w:val="Comment Subject Char"/>
    <w:basedOn w:val="CommentTextChar"/>
    <w:link w:val="CommentSubject"/>
    <w:rsid w:val="00C138BF"/>
    <w:rPr>
      <w:rFonts w:ascii="CG Times" w:hAnsi="CG Times"/>
      <w:b/>
      <w:bCs/>
    </w:rPr>
  </w:style>
  <w:style w:type="character" w:customStyle="1" w:styleId="Heading3Char">
    <w:name w:val="Heading 3 Char"/>
    <w:basedOn w:val="DefaultParagraphFont"/>
    <w:link w:val="Heading3"/>
    <w:rsid w:val="00B20FE2"/>
    <w:rPr>
      <w:rFonts w:ascii="Times" w:hAnsi="Times"/>
      <w:smallCaps/>
      <w:sz w:val="28"/>
    </w:rPr>
  </w:style>
  <w:style w:type="character" w:customStyle="1" w:styleId="Heading1Char">
    <w:name w:val="Heading 1 Char"/>
    <w:basedOn w:val="DefaultParagraphFont"/>
    <w:link w:val="Heading1"/>
    <w:rsid w:val="00B20FE2"/>
    <w:rPr>
      <w:rFonts w:ascii="CG Times" w:hAnsi="CG Times"/>
      <w:sz w:val="32"/>
    </w:rPr>
  </w:style>
  <w:style w:type="character" w:customStyle="1" w:styleId="Heading2Char">
    <w:name w:val="Heading 2 Char"/>
    <w:basedOn w:val="DefaultParagraphFont"/>
    <w:link w:val="Heading2"/>
    <w:rsid w:val="00B20FE2"/>
    <w:rPr>
      <w:rFonts w:ascii="CG Times" w:hAnsi="CG Times"/>
      <w:b/>
      <w:sz w:val="24"/>
    </w:rPr>
  </w:style>
  <w:style w:type="character" w:customStyle="1" w:styleId="Heading4Char">
    <w:name w:val="Heading 4 Char"/>
    <w:basedOn w:val="DefaultParagraphFont"/>
    <w:link w:val="Heading4"/>
    <w:rsid w:val="00B20FE2"/>
    <w:rPr>
      <w:rFonts w:ascii="CG Times" w:hAnsi="CG Times"/>
      <w:b/>
      <w:bCs/>
      <w:sz w:val="24"/>
    </w:rPr>
  </w:style>
  <w:style w:type="character" w:customStyle="1" w:styleId="BodyTextIndentChar">
    <w:name w:val="Body Text Indent Char"/>
    <w:basedOn w:val="DefaultParagraphFont"/>
    <w:link w:val="BodyTextIndent"/>
    <w:rsid w:val="00B20FE2"/>
    <w:rPr>
      <w:rFonts w:ascii="CG Times" w:hAnsi="CG Times"/>
      <w:sz w:val="24"/>
    </w:rPr>
  </w:style>
  <w:style w:type="character" w:customStyle="1" w:styleId="BalloonTextChar">
    <w:name w:val="Balloon Text Char"/>
    <w:basedOn w:val="DefaultParagraphFont"/>
    <w:link w:val="BalloonText"/>
    <w:semiHidden/>
    <w:rsid w:val="00B20FE2"/>
    <w:rPr>
      <w:rFonts w:ascii="Tahoma" w:hAnsi="Tahoma" w:cs="Tahoma"/>
      <w:sz w:val="16"/>
      <w:szCs w:val="16"/>
    </w:rPr>
  </w:style>
  <w:style w:type="character" w:customStyle="1" w:styleId="HeaderChar">
    <w:name w:val="Header Char"/>
    <w:basedOn w:val="DefaultParagraphFont"/>
    <w:link w:val="Header"/>
    <w:uiPriority w:val="99"/>
    <w:rsid w:val="00B20FE2"/>
    <w:rPr>
      <w:rFonts w:ascii="CG Times" w:hAnsi="CG Times"/>
      <w:sz w:val="24"/>
    </w:rPr>
  </w:style>
  <w:style w:type="character" w:customStyle="1" w:styleId="FooterChar">
    <w:name w:val="Footer Char"/>
    <w:basedOn w:val="DefaultParagraphFont"/>
    <w:link w:val="Footer"/>
    <w:uiPriority w:val="99"/>
    <w:rsid w:val="00B20FE2"/>
    <w:rPr>
      <w:rFonts w:ascii="CG Times" w:hAnsi="CG Times"/>
      <w:sz w:val="24"/>
    </w:rPr>
  </w:style>
  <w:style w:type="table" w:styleId="TableGrid">
    <w:name w:val="Table Grid"/>
    <w:basedOn w:val="TableNormal"/>
    <w:uiPriority w:val="59"/>
    <w:rsid w:val="00B2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20FE2"/>
    <w:rPr>
      <w:color w:val="808080"/>
    </w:rPr>
  </w:style>
  <w:style w:type="paragraph" w:styleId="BodyTextIndent2">
    <w:name w:val="Body Text Indent 2"/>
    <w:basedOn w:val="Normal"/>
    <w:link w:val="BodyTextIndent2Char"/>
    <w:uiPriority w:val="99"/>
    <w:unhideWhenUsed/>
    <w:rsid w:val="00C056EA"/>
    <w:pPr>
      <w:overflowPunct/>
      <w:autoSpaceDE/>
      <w:autoSpaceDN/>
      <w:adjustRightInd/>
      <w:spacing w:after="120" w:line="480" w:lineRule="auto"/>
      <w:ind w:left="360"/>
      <w:textAlignment w:val="auto"/>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C056EA"/>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F82DAA"/>
    <w:rPr>
      <w:color w:val="2B579A"/>
      <w:shd w:val="clear" w:color="auto" w:fill="E6E6E6"/>
    </w:rPr>
  </w:style>
  <w:style w:type="character" w:styleId="UnresolvedMention">
    <w:name w:val="Unresolved Mention"/>
    <w:basedOn w:val="DefaultParagraphFont"/>
    <w:uiPriority w:val="99"/>
    <w:semiHidden/>
    <w:unhideWhenUsed/>
    <w:rsid w:val="00EA7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orelei.willett@thc.texas.gov"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apcommissions.org/forum/" TargetMode="External"/><Relationship Id="rId17" Type="http://schemas.openxmlformats.org/officeDocument/2006/relationships/hyperlink" Target="mailto:Lorelei.Willett@thc.texa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orelei.Willett@thc.texas.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a.Mougridis@thc.texas.gov"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lorelei.willett@thc.texas.go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D6A5-71ED-4441-B1EB-F94515FF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1880</Words>
  <Characters>11642</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FISCAL YEAR 2009</vt:lpstr>
    </vt:vector>
  </TitlesOfParts>
  <Company>Texas Historical Commission</Company>
  <LinksUpToDate>false</LinksUpToDate>
  <CharactersWithSpaces>13496</CharactersWithSpaces>
  <SharedDoc>false</SharedDoc>
  <HLinks>
    <vt:vector size="12" baseType="variant">
      <vt:variant>
        <vt:i4>5963844</vt:i4>
      </vt:variant>
      <vt:variant>
        <vt:i4>12</vt:i4>
      </vt:variant>
      <vt:variant>
        <vt:i4>0</vt:i4>
      </vt:variant>
      <vt:variant>
        <vt:i4>5</vt:i4>
      </vt:variant>
      <vt:variant>
        <vt:lpwstr>http://www.thc.state.tx.us/statewideplan/swpdefault.shtml</vt:lpwstr>
      </vt:variant>
      <vt:variant>
        <vt:lpwstr/>
      </vt:variant>
      <vt:variant>
        <vt:i4>4587595</vt:i4>
      </vt:variant>
      <vt:variant>
        <vt:i4>9</vt:i4>
      </vt:variant>
      <vt:variant>
        <vt:i4>0</vt:i4>
      </vt:variant>
      <vt:variant>
        <vt:i4>5</vt:i4>
      </vt:variant>
      <vt:variant>
        <vt:lpwstr>http://www.thc.state.tx.us/grantsincent/graclg.shtml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2009</dc:title>
  <dc:creator>brattent</dc:creator>
  <cp:lastModifiedBy>Maria Mougridis</cp:lastModifiedBy>
  <cp:revision>2</cp:revision>
  <cp:lastPrinted>2017-09-01T20:33:00Z</cp:lastPrinted>
  <dcterms:created xsi:type="dcterms:W3CDTF">2019-09-25T14:33:00Z</dcterms:created>
  <dcterms:modified xsi:type="dcterms:W3CDTF">2019-09-25T14:33:00Z</dcterms:modified>
</cp:coreProperties>
</file>